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8D8AF" w14:textId="77777777" w:rsidR="005E74FC" w:rsidRPr="00A93439" w:rsidRDefault="005E74FC" w:rsidP="005E74FC">
      <w:pPr>
        <w:spacing w:after="0" w:line="240" w:lineRule="auto"/>
        <w:jc w:val="center"/>
        <w:rPr>
          <w:rFonts w:ascii="Calibri" w:eastAsiaTheme="minorEastAsia" w:hAnsi="Calibri" w:cs="Times New Roman"/>
          <w:b/>
          <w:bCs/>
          <w:sz w:val="28"/>
          <w:szCs w:val="28"/>
        </w:rPr>
      </w:pPr>
      <w:bookmarkStart w:id="0" w:name="_Hlk121309469"/>
      <w:bookmarkStart w:id="1" w:name="_Hlk137563917"/>
      <w:r w:rsidRPr="00A93439">
        <w:rPr>
          <w:rFonts w:ascii="Calibri" w:eastAsiaTheme="minorEastAsia" w:hAnsi="Calibri" w:cs="Times New Roman"/>
          <w:b/>
          <w:bCs/>
          <w:sz w:val="28"/>
          <w:szCs w:val="28"/>
        </w:rPr>
        <w:t>PRESENT</w:t>
      </w:r>
    </w:p>
    <w:p w14:paraId="306D8100" w14:textId="77777777" w:rsidR="005E74FC" w:rsidRPr="00A93439" w:rsidRDefault="005E74FC" w:rsidP="005E74FC">
      <w:pPr>
        <w:spacing w:after="0" w:line="240" w:lineRule="auto"/>
        <w:jc w:val="center"/>
        <w:rPr>
          <w:rFonts w:ascii="Times" w:eastAsiaTheme="minorEastAsia" w:hAnsi="Times" w:cs="Times New Roman"/>
          <w:sz w:val="20"/>
          <w:szCs w:val="20"/>
        </w:rPr>
      </w:pPr>
    </w:p>
    <w:p w14:paraId="73FAA527" w14:textId="77777777" w:rsidR="005E74FC" w:rsidRPr="00A93439" w:rsidRDefault="005E74FC" w:rsidP="005E74FC">
      <w:pPr>
        <w:spacing w:after="0" w:line="240" w:lineRule="auto"/>
        <w:ind w:left="720" w:firstLine="720"/>
        <w:rPr>
          <w:rFonts w:ascii="Calibri" w:eastAsia="NSimSun" w:hAnsi="Calibri" w:cs="Calibri"/>
          <w:kern w:val="2"/>
          <w:sz w:val="24"/>
          <w:szCs w:val="24"/>
          <w:lang w:eastAsia="zh-CN" w:bidi="hi-IN"/>
        </w:rPr>
      </w:pPr>
      <w:r w:rsidRPr="00A93439">
        <w:rPr>
          <w:rFonts w:ascii="Calibri" w:eastAsia="NSimSun" w:hAnsi="Calibri" w:cs="Calibri"/>
          <w:kern w:val="2"/>
          <w:sz w:val="24"/>
          <w:szCs w:val="24"/>
          <w:lang w:eastAsia="zh-CN" w:bidi="hi-IN"/>
        </w:rPr>
        <w:t xml:space="preserve">Ian Kinghorn </w:t>
      </w:r>
      <w:r w:rsidRPr="00A93439">
        <w:rPr>
          <w:rFonts w:ascii="Calibri" w:eastAsiaTheme="minorEastAsia" w:hAnsi="Calibri" w:cs="Times New Roman"/>
          <w:sz w:val="24"/>
          <w:szCs w:val="24"/>
        </w:rPr>
        <w:t>(Chair)</w:t>
      </w:r>
      <w:r w:rsidRPr="00A93439">
        <w:rPr>
          <w:rFonts w:ascii="Calibri" w:eastAsia="NSimSun" w:hAnsi="Calibri" w:cs="Calibri"/>
          <w:kern w:val="2"/>
          <w:sz w:val="24"/>
          <w:szCs w:val="24"/>
          <w:lang w:eastAsia="zh-CN" w:bidi="hi-IN"/>
        </w:rPr>
        <w:t xml:space="preserve"> </w:t>
      </w:r>
      <w:r w:rsidRPr="00A93439">
        <w:rPr>
          <w:rFonts w:ascii="Calibri" w:eastAsia="NSimSun" w:hAnsi="Calibri" w:cs="Calibri"/>
          <w:kern w:val="2"/>
          <w:sz w:val="24"/>
          <w:szCs w:val="24"/>
          <w:lang w:eastAsia="zh-CN" w:bidi="hi-IN"/>
        </w:rPr>
        <w:tab/>
      </w:r>
      <w:r w:rsidRPr="00A93439">
        <w:rPr>
          <w:rFonts w:ascii="Calibri" w:eastAsia="NSimSun" w:hAnsi="Calibri" w:cs="Calibri"/>
          <w:kern w:val="2"/>
          <w:sz w:val="24"/>
          <w:szCs w:val="24"/>
          <w:lang w:eastAsia="zh-CN" w:bidi="hi-IN"/>
        </w:rPr>
        <w:tab/>
        <w:t xml:space="preserve">Jeremy Hickling </w:t>
      </w:r>
    </w:p>
    <w:p w14:paraId="719EC64C" w14:textId="77777777" w:rsidR="005E74FC" w:rsidRPr="00A93439" w:rsidRDefault="005E74FC" w:rsidP="005E74FC">
      <w:pPr>
        <w:spacing w:after="0" w:line="240" w:lineRule="auto"/>
        <w:ind w:left="720" w:firstLine="720"/>
        <w:rPr>
          <w:rFonts w:ascii="Calibri" w:eastAsia="NSimSun" w:hAnsi="Calibri" w:cs="Calibri"/>
          <w:kern w:val="2"/>
          <w:sz w:val="24"/>
          <w:szCs w:val="24"/>
          <w:lang w:eastAsia="zh-CN" w:bidi="hi-IN"/>
        </w:rPr>
      </w:pPr>
      <w:r w:rsidRPr="00A93439">
        <w:rPr>
          <w:rFonts w:ascii="Calibri" w:eastAsia="NSimSun" w:hAnsi="Calibri" w:cs="Calibri"/>
          <w:kern w:val="2"/>
          <w:sz w:val="24"/>
          <w:szCs w:val="24"/>
          <w:lang w:eastAsia="zh-CN" w:bidi="hi-IN"/>
        </w:rPr>
        <w:t>Simon Covey</w:t>
      </w:r>
      <w:r w:rsidRPr="00A93439">
        <w:rPr>
          <w:rFonts w:ascii="Calibri" w:hAnsi="Calibri" w:cs="Calibri"/>
          <w:sz w:val="24"/>
          <w:szCs w:val="24"/>
        </w:rPr>
        <w:t xml:space="preserve"> </w:t>
      </w:r>
      <w:r w:rsidRPr="00A93439">
        <w:rPr>
          <w:rFonts w:ascii="Calibri" w:hAnsi="Calibri" w:cs="Calibri"/>
          <w:sz w:val="24"/>
          <w:szCs w:val="24"/>
        </w:rPr>
        <w:tab/>
      </w:r>
      <w:r w:rsidRPr="00A93439">
        <w:rPr>
          <w:rFonts w:ascii="Calibri" w:hAnsi="Calibri" w:cs="Calibri"/>
          <w:sz w:val="24"/>
          <w:szCs w:val="24"/>
        </w:rPr>
        <w:tab/>
      </w:r>
      <w:r w:rsidRPr="00A93439">
        <w:rPr>
          <w:rFonts w:ascii="Calibri" w:hAnsi="Calibri" w:cs="Calibri"/>
          <w:sz w:val="24"/>
          <w:szCs w:val="24"/>
        </w:rPr>
        <w:tab/>
        <w:t>Trevor Richards</w:t>
      </w:r>
    </w:p>
    <w:p w14:paraId="35CB95C4" w14:textId="77777777" w:rsidR="005E74FC" w:rsidRPr="00A93439" w:rsidRDefault="005E74FC" w:rsidP="005E74FC">
      <w:pPr>
        <w:spacing w:after="0" w:line="240" w:lineRule="auto"/>
        <w:ind w:left="720" w:firstLine="720"/>
        <w:rPr>
          <w:rFonts w:ascii="Calibri" w:eastAsia="NSimSun" w:hAnsi="Calibri" w:cs="Calibri"/>
          <w:kern w:val="2"/>
          <w:sz w:val="24"/>
          <w:szCs w:val="24"/>
          <w:lang w:eastAsia="zh-CN" w:bidi="hi-IN"/>
        </w:rPr>
      </w:pPr>
    </w:p>
    <w:p w14:paraId="5E3D3DDE" w14:textId="77777777" w:rsidR="005E74FC" w:rsidRPr="00A93439" w:rsidRDefault="005E74FC" w:rsidP="005E74FC">
      <w:pPr>
        <w:spacing w:after="0" w:line="240" w:lineRule="auto"/>
        <w:rPr>
          <w:rFonts w:ascii="Calibri" w:eastAsiaTheme="minorEastAsia" w:hAnsi="Calibri" w:cs="Times New Roman"/>
          <w:sz w:val="24"/>
          <w:szCs w:val="24"/>
        </w:rPr>
      </w:pPr>
      <w:r w:rsidRPr="00A93439">
        <w:rPr>
          <w:rFonts w:ascii="Calibri" w:eastAsiaTheme="minorEastAsia" w:hAnsi="Calibri" w:cs="Times New Roman"/>
          <w:sz w:val="24"/>
          <w:szCs w:val="24"/>
        </w:rPr>
        <w:tab/>
      </w:r>
      <w:r w:rsidRPr="00A93439">
        <w:rPr>
          <w:rFonts w:ascii="Calibri" w:eastAsiaTheme="minorEastAsia" w:hAnsi="Calibri" w:cs="Times New Roman"/>
          <w:sz w:val="24"/>
          <w:szCs w:val="24"/>
        </w:rPr>
        <w:tab/>
        <w:t>Sue Lake – Clerk</w:t>
      </w:r>
    </w:p>
    <w:p w14:paraId="6E7B5A4B" w14:textId="77777777" w:rsidR="005E74FC" w:rsidRPr="00A93439" w:rsidRDefault="005E74FC" w:rsidP="005E74FC">
      <w:pPr>
        <w:spacing w:after="0" w:line="240" w:lineRule="auto"/>
        <w:rPr>
          <w:rFonts w:ascii="Calibri" w:eastAsiaTheme="minorEastAsia" w:hAnsi="Calibri" w:cs="Times New Roman"/>
          <w:sz w:val="24"/>
          <w:szCs w:val="24"/>
        </w:rPr>
      </w:pPr>
      <w:r w:rsidRPr="00A93439">
        <w:rPr>
          <w:rFonts w:ascii="Calibri" w:eastAsiaTheme="minorEastAsia" w:hAnsi="Calibri" w:cs="Times New Roman"/>
          <w:sz w:val="24"/>
          <w:szCs w:val="24"/>
        </w:rPr>
        <w:t xml:space="preserve"> </w:t>
      </w:r>
    </w:p>
    <w:p w14:paraId="0D43D7A0" w14:textId="1C3AE594" w:rsidR="005E74FC" w:rsidRPr="00A93439" w:rsidRDefault="005E74FC" w:rsidP="005E74FC">
      <w:pPr>
        <w:spacing w:after="0" w:line="240" w:lineRule="auto"/>
        <w:rPr>
          <w:rFonts w:ascii="Calibri" w:eastAsia="NSimSun" w:hAnsi="Calibri" w:cs="Calibri"/>
          <w:kern w:val="2"/>
          <w:sz w:val="24"/>
          <w:szCs w:val="24"/>
          <w:lang w:eastAsia="zh-CN" w:bidi="hi-IN"/>
        </w:rPr>
      </w:pPr>
      <w:r w:rsidRPr="00A93439">
        <w:rPr>
          <w:rFonts w:ascii="Calibri" w:eastAsia="NSimSun" w:hAnsi="Calibri" w:cs="Calibri"/>
          <w:kern w:val="2"/>
          <w:sz w:val="24"/>
          <w:szCs w:val="24"/>
          <w:lang w:eastAsia="zh-CN" w:bidi="hi-IN"/>
        </w:rPr>
        <w:t>T</w:t>
      </w:r>
      <w:r w:rsidR="003A2411" w:rsidRPr="00A93439">
        <w:rPr>
          <w:rFonts w:ascii="Calibri" w:eastAsia="NSimSun" w:hAnsi="Calibri" w:cs="Calibri"/>
          <w:kern w:val="2"/>
          <w:sz w:val="24"/>
          <w:szCs w:val="24"/>
          <w:lang w:eastAsia="zh-CN" w:bidi="hi-IN"/>
        </w:rPr>
        <w:t>hree</w:t>
      </w:r>
      <w:r w:rsidRPr="00A93439">
        <w:rPr>
          <w:rFonts w:ascii="Calibri" w:eastAsia="NSimSun" w:hAnsi="Calibri" w:cs="Calibri"/>
          <w:kern w:val="2"/>
          <w:sz w:val="24"/>
          <w:szCs w:val="24"/>
          <w:lang w:eastAsia="zh-CN" w:bidi="hi-IN"/>
        </w:rPr>
        <w:t xml:space="preserve"> members of the public</w:t>
      </w:r>
    </w:p>
    <w:p w14:paraId="7EB3C9A5" w14:textId="77777777" w:rsidR="005E74FC" w:rsidRPr="00A93439" w:rsidRDefault="005E74FC" w:rsidP="005E74FC">
      <w:pPr>
        <w:spacing w:after="0" w:line="240" w:lineRule="auto"/>
        <w:rPr>
          <w:rFonts w:cstheme="minorHAnsi"/>
          <w:b/>
          <w:bCs/>
          <w:sz w:val="24"/>
          <w:szCs w:val="24"/>
        </w:rPr>
      </w:pPr>
    </w:p>
    <w:p w14:paraId="524BCBCE" w14:textId="77777777" w:rsidR="005E74FC" w:rsidRPr="00A93439" w:rsidRDefault="005E74FC" w:rsidP="005E74FC">
      <w:pPr>
        <w:spacing w:after="0" w:line="240" w:lineRule="auto"/>
        <w:rPr>
          <w:rFonts w:cstheme="minorHAnsi"/>
          <w:b/>
          <w:bCs/>
          <w:sz w:val="24"/>
          <w:szCs w:val="24"/>
        </w:rPr>
      </w:pPr>
    </w:p>
    <w:p w14:paraId="40D68A42" w14:textId="6AA16CEF" w:rsidR="005E74FC" w:rsidRPr="00A93439" w:rsidRDefault="005E74FC" w:rsidP="005E74FC">
      <w:pPr>
        <w:spacing w:after="0" w:line="240" w:lineRule="auto"/>
        <w:rPr>
          <w:rFonts w:cstheme="minorHAnsi"/>
          <w:b/>
          <w:bCs/>
          <w:sz w:val="24"/>
          <w:szCs w:val="24"/>
        </w:rPr>
      </w:pPr>
      <w:r w:rsidRPr="00A93439">
        <w:rPr>
          <w:rFonts w:cstheme="minorHAnsi"/>
          <w:b/>
          <w:bCs/>
          <w:sz w:val="24"/>
          <w:szCs w:val="24"/>
        </w:rPr>
        <w:t>1.</w:t>
      </w:r>
      <w:r w:rsidRPr="00A93439">
        <w:rPr>
          <w:rFonts w:cstheme="minorHAnsi"/>
          <w:b/>
          <w:bCs/>
          <w:sz w:val="24"/>
          <w:szCs w:val="24"/>
        </w:rPr>
        <w:tab/>
        <w:t>To elect the chairman for 202</w:t>
      </w:r>
      <w:r w:rsidR="003A2411" w:rsidRPr="00A93439">
        <w:rPr>
          <w:rFonts w:cstheme="minorHAnsi"/>
          <w:b/>
          <w:bCs/>
          <w:sz w:val="24"/>
          <w:szCs w:val="24"/>
        </w:rPr>
        <w:t>4</w:t>
      </w:r>
      <w:r w:rsidRPr="00A93439">
        <w:rPr>
          <w:rFonts w:cstheme="minorHAnsi"/>
          <w:b/>
          <w:bCs/>
          <w:sz w:val="24"/>
          <w:szCs w:val="24"/>
        </w:rPr>
        <w:t>/2</w:t>
      </w:r>
      <w:r w:rsidR="003A2411" w:rsidRPr="00A93439">
        <w:rPr>
          <w:rFonts w:cstheme="minorHAnsi"/>
          <w:b/>
          <w:bCs/>
          <w:sz w:val="24"/>
          <w:szCs w:val="24"/>
        </w:rPr>
        <w:t>5</w:t>
      </w:r>
    </w:p>
    <w:p w14:paraId="0182D973" w14:textId="77777777" w:rsidR="005E74FC" w:rsidRPr="00A93439" w:rsidRDefault="005E74FC" w:rsidP="005E74FC">
      <w:pPr>
        <w:spacing w:after="0" w:line="240" w:lineRule="auto"/>
        <w:ind w:firstLine="720"/>
        <w:rPr>
          <w:rFonts w:cstheme="minorHAnsi"/>
          <w:sz w:val="24"/>
          <w:szCs w:val="24"/>
        </w:rPr>
      </w:pPr>
      <w:r w:rsidRPr="00A93439">
        <w:rPr>
          <w:rFonts w:cstheme="minorHAnsi"/>
          <w:sz w:val="24"/>
          <w:szCs w:val="24"/>
        </w:rPr>
        <w:t xml:space="preserve">Ian Kinghorn was proposed and </w:t>
      </w:r>
      <w:r w:rsidRPr="00A93439">
        <w:rPr>
          <w:rFonts w:cstheme="minorHAnsi"/>
          <w:b/>
          <w:bCs/>
          <w:sz w:val="24"/>
          <w:szCs w:val="24"/>
        </w:rPr>
        <w:t>AGREED</w:t>
      </w:r>
      <w:r w:rsidRPr="00A93439">
        <w:rPr>
          <w:rFonts w:cstheme="minorHAnsi"/>
          <w:sz w:val="24"/>
          <w:szCs w:val="24"/>
        </w:rPr>
        <w:t>.</w:t>
      </w:r>
    </w:p>
    <w:p w14:paraId="13DCD198" w14:textId="77777777" w:rsidR="005E74FC" w:rsidRPr="00A93439" w:rsidRDefault="005E74FC" w:rsidP="005E74FC">
      <w:pPr>
        <w:spacing w:after="0" w:line="240" w:lineRule="auto"/>
        <w:ind w:left="720"/>
        <w:rPr>
          <w:rFonts w:cstheme="minorHAnsi"/>
          <w:sz w:val="24"/>
          <w:szCs w:val="24"/>
        </w:rPr>
      </w:pPr>
    </w:p>
    <w:p w14:paraId="19616C45" w14:textId="77777777" w:rsidR="005E74FC" w:rsidRPr="00A93439" w:rsidRDefault="005E74FC" w:rsidP="005E74FC">
      <w:pPr>
        <w:spacing w:after="0" w:line="240" w:lineRule="auto"/>
        <w:rPr>
          <w:rFonts w:cstheme="minorHAnsi"/>
          <w:b/>
          <w:bCs/>
          <w:sz w:val="24"/>
          <w:szCs w:val="24"/>
        </w:rPr>
      </w:pPr>
      <w:r w:rsidRPr="00A93439">
        <w:rPr>
          <w:rFonts w:cstheme="minorHAnsi"/>
          <w:b/>
          <w:bCs/>
          <w:sz w:val="24"/>
          <w:szCs w:val="24"/>
        </w:rPr>
        <w:t>2.</w:t>
      </w:r>
      <w:r w:rsidRPr="00A93439">
        <w:rPr>
          <w:rFonts w:cstheme="minorHAnsi"/>
          <w:b/>
          <w:bCs/>
          <w:sz w:val="24"/>
          <w:szCs w:val="24"/>
        </w:rPr>
        <w:tab/>
        <w:t>To receive the Chairmans Declaration of Acceptance of Office</w:t>
      </w:r>
    </w:p>
    <w:p w14:paraId="49834CF3" w14:textId="77777777" w:rsidR="005E74FC" w:rsidRPr="00A93439" w:rsidRDefault="005E74FC" w:rsidP="005E74FC">
      <w:pPr>
        <w:spacing w:after="0" w:line="240" w:lineRule="auto"/>
        <w:ind w:left="720"/>
        <w:rPr>
          <w:rFonts w:eastAsia="Times New Roman" w:cs="Times New Roman"/>
          <w:sz w:val="24"/>
          <w:szCs w:val="24"/>
        </w:rPr>
      </w:pPr>
      <w:r w:rsidRPr="00A93439">
        <w:rPr>
          <w:rFonts w:eastAsia="Times New Roman" w:cs="Times New Roman"/>
          <w:sz w:val="24"/>
          <w:szCs w:val="24"/>
        </w:rPr>
        <w:t>The Chairman signed the Declaration of Acceptance of Office, duly witnessed by the Parish Clerk.</w:t>
      </w:r>
    </w:p>
    <w:p w14:paraId="0A2606D1" w14:textId="77777777" w:rsidR="003A2411" w:rsidRPr="00A93439" w:rsidRDefault="003A2411" w:rsidP="003A2411">
      <w:pPr>
        <w:spacing w:after="0" w:line="240" w:lineRule="auto"/>
        <w:rPr>
          <w:rFonts w:eastAsia="Times New Roman" w:cs="Times New Roman"/>
          <w:sz w:val="24"/>
          <w:szCs w:val="24"/>
        </w:rPr>
      </w:pPr>
    </w:p>
    <w:p w14:paraId="19411684" w14:textId="435E36B9" w:rsidR="005E74FC" w:rsidRPr="00A93439" w:rsidRDefault="005C1411" w:rsidP="005E74FC">
      <w:pPr>
        <w:spacing w:after="0" w:line="240" w:lineRule="auto"/>
        <w:rPr>
          <w:rFonts w:cstheme="minorHAnsi"/>
          <w:b/>
          <w:bCs/>
          <w:sz w:val="24"/>
          <w:szCs w:val="24"/>
        </w:rPr>
      </w:pPr>
      <w:r w:rsidRPr="00A93439">
        <w:rPr>
          <w:rFonts w:cstheme="minorHAnsi"/>
          <w:b/>
          <w:bCs/>
          <w:sz w:val="24"/>
          <w:szCs w:val="24"/>
        </w:rPr>
        <w:t>3</w:t>
      </w:r>
      <w:r w:rsidR="005E74FC" w:rsidRPr="00A93439">
        <w:rPr>
          <w:rFonts w:cstheme="minorHAnsi"/>
          <w:b/>
          <w:bCs/>
          <w:sz w:val="24"/>
          <w:szCs w:val="24"/>
        </w:rPr>
        <w:t>.</w:t>
      </w:r>
      <w:r w:rsidR="005E74FC" w:rsidRPr="00A93439">
        <w:rPr>
          <w:rFonts w:cstheme="minorHAnsi"/>
          <w:b/>
          <w:bCs/>
          <w:sz w:val="24"/>
          <w:szCs w:val="24"/>
        </w:rPr>
        <w:tab/>
        <w:t>Apologies:</w:t>
      </w:r>
      <w:r w:rsidR="005E74FC" w:rsidRPr="00A93439">
        <w:rPr>
          <w:rFonts w:ascii="Calibri" w:eastAsia="NSimSun" w:hAnsi="Calibri" w:cs="Calibri"/>
          <w:kern w:val="2"/>
          <w:sz w:val="24"/>
          <w:szCs w:val="24"/>
          <w:lang w:eastAsia="zh-CN" w:bidi="hi-IN"/>
        </w:rPr>
        <w:t xml:space="preserve"> </w:t>
      </w:r>
    </w:p>
    <w:p w14:paraId="71099261" w14:textId="2639C074" w:rsidR="005E74FC" w:rsidRPr="00A93439" w:rsidRDefault="005E74FC" w:rsidP="005E74FC">
      <w:pPr>
        <w:spacing w:after="0" w:line="240" w:lineRule="auto"/>
        <w:rPr>
          <w:rFonts w:cstheme="minorHAnsi"/>
          <w:sz w:val="24"/>
          <w:szCs w:val="24"/>
        </w:rPr>
      </w:pPr>
      <w:r w:rsidRPr="00A93439">
        <w:rPr>
          <w:rFonts w:cstheme="minorHAnsi"/>
          <w:sz w:val="24"/>
          <w:szCs w:val="24"/>
        </w:rPr>
        <w:tab/>
      </w:r>
      <w:r w:rsidR="005C1411" w:rsidRPr="00A93439">
        <w:rPr>
          <w:rFonts w:cstheme="minorHAnsi"/>
          <w:sz w:val="24"/>
          <w:szCs w:val="24"/>
        </w:rPr>
        <w:t>Apologies were received From Mike Gaffney</w:t>
      </w:r>
    </w:p>
    <w:p w14:paraId="17417792" w14:textId="77777777" w:rsidR="005E74FC" w:rsidRPr="00A93439" w:rsidRDefault="005E74FC" w:rsidP="005E74FC">
      <w:pPr>
        <w:spacing w:after="0" w:line="240" w:lineRule="auto"/>
        <w:rPr>
          <w:rFonts w:cstheme="minorHAnsi"/>
          <w:sz w:val="24"/>
          <w:szCs w:val="24"/>
        </w:rPr>
      </w:pPr>
    </w:p>
    <w:p w14:paraId="4594D7E8" w14:textId="27286EA5" w:rsidR="005E74FC" w:rsidRPr="00A93439" w:rsidRDefault="005C1411" w:rsidP="005E74FC">
      <w:pPr>
        <w:spacing w:after="0" w:line="240" w:lineRule="auto"/>
        <w:rPr>
          <w:rFonts w:cstheme="minorHAnsi"/>
          <w:b/>
          <w:bCs/>
          <w:sz w:val="24"/>
          <w:szCs w:val="24"/>
        </w:rPr>
      </w:pPr>
      <w:r w:rsidRPr="00A93439">
        <w:rPr>
          <w:rFonts w:cstheme="minorHAnsi"/>
          <w:b/>
          <w:bCs/>
          <w:sz w:val="24"/>
          <w:szCs w:val="24"/>
        </w:rPr>
        <w:t>4</w:t>
      </w:r>
      <w:r w:rsidR="005E74FC" w:rsidRPr="00A93439">
        <w:rPr>
          <w:rFonts w:cstheme="minorHAnsi"/>
          <w:b/>
          <w:bCs/>
          <w:sz w:val="24"/>
          <w:szCs w:val="24"/>
        </w:rPr>
        <w:t>.</w:t>
      </w:r>
      <w:r w:rsidR="005E74FC" w:rsidRPr="00A93439">
        <w:rPr>
          <w:rFonts w:cstheme="minorHAnsi"/>
          <w:b/>
          <w:bCs/>
          <w:sz w:val="24"/>
          <w:szCs w:val="24"/>
        </w:rPr>
        <w:tab/>
        <w:t xml:space="preserve">To elect a vice-chairman for 2023/24 </w:t>
      </w:r>
    </w:p>
    <w:p w14:paraId="7A2BBE23" w14:textId="77777777" w:rsidR="005E74FC" w:rsidRPr="00A93439" w:rsidRDefault="005E74FC" w:rsidP="005E74FC">
      <w:pPr>
        <w:spacing w:after="0" w:line="240" w:lineRule="auto"/>
        <w:ind w:firstLine="720"/>
        <w:rPr>
          <w:rFonts w:cstheme="minorHAnsi"/>
          <w:sz w:val="24"/>
          <w:szCs w:val="24"/>
        </w:rPr>
      </w:pPr>
      <w:r w:rsidRPr="00A93439">
        <w:rPr>
          <w:rFonts w:cstheme="minorHAnsi"/>
          <w:sz w:val="24"/>
          <w:szCs w:val="24"/>
        </w:rPr>
        <w:t xml:space="preserve">Jeremy Hickling was proposed and </w:t>
      </w:r>
      <w:r w:rsidRPr="00A93439">
        <w:rPr>
          <w:rFonts w:cstheme="minorHAnsi"/>
          <w:b/>
          <w:bCs/>
          <w:sz w:val="24"/>
          <w:szCs w:val="24"/>
        </w:rPr>
        <w:t>AGREED</w:t>
      </w:r>
      <w:r w:rsidRPr="00A93439">
        <w:rPr>
          <w:rFonts w:cstheme="minorHAnsi"/>
          <w:sz w:val="24"/>
          <w:szCs w:val="24"/>
        </w:rPr>
        <w:t>.</w:t>
      </w:r>
    </w:p>
    <w:p w14:paraId="7B2A4344" w14:textId="77777777" w:rsidR="005E74FC" w:rsidRPr="00A93439" w:rsidRDefault="005E74FC" w:rsidP="005E74FC">
      <w:pPr>
        <w:spacing w:after="0" w:line="240" w:lineRule="auto"/>
        <w:ind w:firstLine="720"/>
        <w:rPr>
          <w:rFonts w:cstheme="minorHAnsi"/>
          <w:sz w:val="24"/>
          <w:szCs w:val="24"/>
        </w:rPr>
      </w:pPr>
    </w:p>
    <w:p w14:paraId="53A6C3BD" w14:textId="77777777" w:rsidR="005C1411" w:rsidRPr="00A93439" w:rsidRDefault="005C1411" w:rsidP="005C1411">
      <w:pPr>
        <w:overflowPunct w:val="0"/>
        <w:autoSpaceDE w:val="0"/>
        <w:autoSpaceDN w:val="0"/>
        <w:adjustRightInd w:val="0"/>
        <w:spacing w:after="0" w:line="240" w:lineRule="auto"/>
        <w:ind w:left="720" w:hanging="720"/>
        <w:textAlignment w:val="baseline"/>
        <w:rPr>
          <w:rFonts w:eastAsia="Times New Roman" w:cs="Times New Roman"/>
          <w:b/>
          <w:sz w:val="24"/>
          <w:szCs w:val="20"/>
        </w:rPr>
      </w:pPr>
      <w:r w:rsidRPr="00A93439">
        <w:rPr>
          <w:rFonts w:eastAsia="Times New Roman" w:cs="Times New Roman"/>
          <w:b/>
          <w:sz w:val="24"/>
          <w:szCs w:val="20"/>
        </w:rPr>
        <w:t>5.</w:t>
      </w:r>
      <w:r w:rsidRPr="00A93439">
        <w:rPr>
          <w:rFonts w:eastAsia="Times New Roman" w:cs="Times New Roman"/>
          <w:b/>
          <w:sz w:val="24"/>
          <w:szCs w:val="20"/>
        </w:rPr>
        <w:tab/>
        <w:t>To Receive Members Declarations of Interest in Agenda Items</w:t>
      </w:r>
    </w:p>
    <w:p w14:paraId="4D4B23F5" w14:textId="77777777" w:rsidR="005C1411" w:rsidRPr="00A93439" w:rsidRDefault="005C1411" w:rsidP="005C1411">
      <w:pPr>
        <w:spacing w:after="0" w:line="240" w:lineRule="auto"/>
        <w:ind w:firstLine="720"/>
        <w:rPr>
          <w:rFonts w:cstheme="minorHAnsi"/>
          <w:sz w:val="24"/>
          <w:szCs w:val="24"/>
        </w:rPr>
      </w:pPr>
      <w:r w:rsidRPr="00A93439">
        <w:rPr>
          <w:rFonts w:cstheme="minorHAnsi"/>
          <w:sz w:val="24"/>
          <w:szCs w:val="24"/>
        </w:rPr>
        <w:t>None made.</w:t>
      </w:r>
    </w:p>
    <w:p w14:paraId="5833D8DB" w14:textId="77777777" w:rsidR="005C1411" w:rsidRPr="00A93439" w:rsidRDefault="005C1411" w:rsidP="005C1411">
      <w:pPr>
        <w:overflowPunct w:val="0"/>
        <w:autoSpaceDE w:val="0"/>
        <w:autoSpaceDN w:val="0"/>
        <w:adjustRightInd w:val="0"/>
        <w:spacing w:after="0" w:line="240" w:lineRule="auto"/>
        <w:textAlignment w:val="baseline"/>
        <w:rPr>
          <w:rFonts w:eastAsia="Times New Roman" w:cs="Times New Roman"/>
          <w:b/>
          <w:sz w:val="24"/>
          <w:szCs w:val="20"/>
          <w:highlight w:val="yellow"/>
        </w:rPr>
      </w:pPr>
    </w:p>
    <w:p w14:paraId="58133BC0" w14:textId="77777777" w:rsidR="005C1411" w:rsidRPr="00A93439" w:rsidRDefault="005C1411" w:rsidP="005C1411">
      <w:pPr>
        <w:spacing w:after="0" w:line="240" w:lineRule="auto"/>
        <w:rPr>
          <w:rFonts w:ascii="Calibri" w:eastAsiaTheme="minorEastAsia" w:hAnsi="Calibri" w:cs="Times New Roman"/>
          <w:bCs/>
          <w:sz w:val="24"/>
          <w:szCs w:val="24"/>
        </w:rPr>
      </w:pPr>
      <w:r w:rsidRPr="00A93439">
        <w:rPr>
          <w:rFonts w:ascii="Calibri" w:eastAsiaTheme="minorEastAsia" w:hAnsi="Calibri" w:cs="Times New Roman"/>
          <w:b/>
          <w:bCs/>
          <w:sz w:val="24"/>
          <w:szCs w:val="24"/>
        </w:rPr>
        <w:t>6.</w:t>
      </w:r>
      <w:r w:rsidRPr="00A93439">
        <w:rPr>
          <w:rFonts w:ascii="Calibri" w:eastAsiaTheme="minorEastAsia" w:hAnsi="Calibri" w:cs="Times New Roman"/>
          <w:b/>
          <w:bCs/>
          <w:sz w:val="24"/>
          <w:szCs w:val="24"/>
        </w:rPr>
        <w:tab/>
        <w:t>MINUTES</w:t>
      </w:r>
    </w:p>
    <w:p w14:paraId="3FB345B4" w14:textId="4E6B278D" w:rsidR="005C1411" w:rsidRPr="00A93439" w:rsidRDefault="005C1411" w:rsidP="005C1411">
      <w:pPr>
        <w:spacing w:after="0" w:line="240" w:lineRule="auto"/>
        <w:ind w:left="720"/>
        <w:rPr>
          <w:rFonts w:cstheme="minorHAnsi"/>
          <w:sz w:val="24"/>
          <w:szCs w:val="24"/>
        </w:rPr>
      </w:pPr>
      <w:r w:rsidRPr="00A93439">
        <w:rPr>
          <w:rFonts w:cstheme="minorHAnsi"/>
          <w:sz w:val="24"/>
          <w:szCs w:val="24"/>
        </w:rPr>
        <w:t>The minutes of the Meeting held 13</w:t>
      </w:r>
      <w:r w:rsidRPr="00A93439">
        <w:rPr>
          <w:rFonts w:cstheme="minorHAnsi"/>
          <w:sz w:val="24"/>
          <w:szCs w:val="24"/>
          <w:vertAlign w:val="superscript"/>
        </w:rPr>
        <w:t>th</w:t>
      </w:r>
      <w:r w:rsidRPr="00A93439">
        <w:rPr>
          <w:rFonts w:cstheme="minorHAnsi"/>
          <w:sz w:val="24"/>
          <w:szCs w:val="24"/>
        </w:rPr>
        <w:t xml:space="preserve"> March 2024 had been circulated previously, </w:t>
      </w:r>
    </w:p>
    <w:p w14:paraId="5B85E713" w14:textId="435CA491" w:rsidR="005C1411" w:rsidRPr="00A93439" w:rsidRDefault="005C1411" w:rsidP="005C1411">
      <w:pPr>
        <w:spacing w:after="0" w:line="240" w:lineRule="auto"/>
        <w:ind w:left="720"/>
        <w:rPr>
          <w:rFonts w:cstheme="minorHAnsi"/>
          <w:sz w:val="24"/>
          <w:szCs w:val="24"/>
        </w:rPr>
      </w:pPr>
      <w:r w:rsidRPr="00A93439">
        <w:rPr>
          <w:rFonts w:cstheme="minorHAnsi"/>
          <w:sz w:val="24"/>
          <w:szCs w:val="24"/>
        </w:rPr>
        <w:t xml:space="preserve">and were </w:t>
      </w:r>
      <w:r w:rsidRPr="00A93439">
        <w:rPr>
          <w:rFonts w:cstheme="minorHAnsi"/>
          <w:b/>
          <w:bCs/>
          <w:sz w:val="24"/>
          <w:szCs w:val="24"/>
        </w:rPr>
        <w:t>AGREED</w:t>
      </w:r>
      <w:r w:rsidRPr="00A93439">
        <w:rPr>
          <w:rFonts w:cstheme="minorHAnsi"/>
          <w:sz w:val="24"/>
          <w:szCs w:val="24"/>
        </w:rPr>
        <w:t xml:space="preserve"> and signed by the chairman.</w:t>
      </w:r>
    </w:p>
    <w:p w14:paraId="25C50826" w14:textId="77777777" w:rsidR="005E74FC" w:rsidRPr="005E74FC" w:rsidRDefault="005E74FC" w:rsidP="005E74FC">
      <w:pPr>
        <w:spacing w:after="0" w:line="240" w:lineRule="auto"/>
        <w:rPr>
          <w:rFonts w:cstheme="minorHAnsi"/>
          <w:b/>
          <w:bCs/>
          <w:color w:val="FF0000"/>
          <w:sz w:val="24"/>
          <w:szCs w:val="24"/>
        </w:rPr>
      </w:pPr>
    </w:p>
    <w:p w14:paraId="12D6658F" w14:textId="26146B34" w:rsidR="005E74FC" w:rsidRPr="00A93439" w:rsidRDefault="005C1411" w:rsidP="005E74FC">
      <w:pPr>
        <w:spacing w:after="0" w:line="240" w:lineRule="auto"/>
        <w:rPr>
          <w:rFonts w:cstheme="minorHAnsi"/>
          <w:sz w:val="24"/>
          <w:szCs w:val="24"/>
        </w:rPr>
      </w:pPr>
      <w:r w:rsidRPr="00A93439">
        <w:rPr>
          <w:rFonts w:cstheme="minorHAnsi"/>
          <w:b/>
          <w:bCs/>
          <w:sz w:val="24"/>
          <w:szCs w:val="24"/>
        </w:rPr>
        <w:t>7</w:t>
      </w:r>
      <w:r w:rsidR="005E74FC" w:rsidRPr="00A93439">
        <w:rPr>
          <w:rFonts w:cstheme="minorHAnsi"/>
          <w:b/>
          <w:bCs/>
          <w:sz w:val="24"/>
          <w:szCs w:val="24"/>
        </w:rPr>
        <w:t>.</w:t>
      </w:r>
      <w:r w:rsidR="005E74FC" w:rsidRPr="00A93439">
        <w:rPr>
          <w:rFonts w:cstheme="minorHAnsi"/>
          <w:b/>
          <w:bCs/>
          <w:sz w:val="24"/>
          <w:szCs w:val="24"/>
        </w:rPr>
        <w:tab/>
        <w:t>Information on Matters Arising</w:t>
      </w:r>
    </w:p>
    <w:p w14:paraId="4602EAED" w14:textId="77777777" w:rsidR="005E74FC" w:rsidRPr="00A93439" w:rsidRDefault="005E74FC" w:rsidP="005E74FC">
      <w:pPr>
        <w:spacing w:after="0" w:line="240" w:lineRule="auto"/>
        <w:rPr>
          <w:rFonts w:cstheme="minorHAnsi"/>
          <w:bCs/>
          <w:sz w:val="24"/>
          <w:szCs w:val="24"/>
        </w:rPr>
      </w:pPr>
      <w:r w:rsidRPr="00A93439">
        <w:rPr>
          <w:rFonts w:cstheme="minorHAnsi"/>
          <w:bCs/>
          <w:sz w:val="24"/>
          <w:szCs w:val="24"/>
        </w:rPr>
        <w:tab/>
        <w:t>Nothing Raised</w:t>
      </w:r>
    </w:p>
    <w:p w14:paraId="78FB66FA" w14:textId="77777777" w:rsidR="005E74FC" w:rsidRPr="00A93439" w:rsidRDefault="005E74FC" w:rsidP="005E74FC">
      <w:pPr>
        <w:spacing w:after="0" w:line="240" w:lineRule="auto"/>
        <w:rPr>
          <w:rFonts w:cstheme="minorHAnsi"/>
          <w:bCs/>
          <w:sz w:val="24"/>
          <w:szCs w:val="24"/>
        </w:rPr>
      </w:pPr>
    </w:p>
    <w:p w14:paraId="5FAA7FB3" w14:textId="7DB52358" w:rsidR="005E74FC" w:rsidRPr="00A93439" w:rsidRDefault="005C1411" w:rsidP="005E74FC">
      <w:pPr>
        <w:spacing w:after="0" w:line="240" w:lineRule="auto"/>
        <w:rPr>
          <w:rFonts w:cstheme="minorHAnsi"/>
          <w:b/>
          <w:bCs/>
          <w:sz w:val="24"/>
          <w:szCs w:val="24"/>
        </w:rPr>
      </w:pPr>
      <w:r w:rsidRPr="00A93439">
        <w:rPr>
          <w:rFonts w:cstheme="minorHAnsi"/>
          <w:b/>
          <w:bCs/>
          <w:sz w:val="24"/>
          <w:szCs w:val="24"/>
        </w:rPr>
        <w:t>8</w:t>
      </w:r>
      <w:r w:rsidR="005E74FC" w:rsidRPr="00A93439">
        <w:rPr>
          <w:rFonts w:cstheme="minorHAnsi"/>
          <w:b/>
          <w:bCs/>
          <w:sz w:val="24"/>
          <w:szCs w:val="24"/>
        </w:rPr>
        <w:t>.</w:t>
      </w:r>
      <w:r w:rsidR="005E74FC" w:rsidRPr="00A93439">
        <w:rPr>
          <w:rFonts w:cstheme="minorHAnsi"/>
          <w:b/>
          <w:bCs/>
          <w:sz w:val="24"/>
          <w:szCs w:val="24"/>
        </w:rPr>
        <w:tab/>
        <w:t xml:space="preserve">Reports Police, County and District Councillors </w:t>
      </w:r>
    </w:p>
    <w:p w14:paraId="2AF1F209" w14:textId="77777777" w:rsidR="005E74FC" w:rsidRPr="00A93439" w:rsidRDefault="005E74FC" w:rsidP="005E74FC">
      <w:pPr>
        <w:spacing w:after="0" w:line="240" w:lineRule="auto"/>
        <w:ind w:left="720"/>
        <w:rPr>
          <w:rFonts w:cstheme="minorHAnsi"/>
          <w:sz w:val="24"/>
          <w:szCs w:val="24"/>
        </w:rPr>
      </w:pPr>
      <w:r w:rsidRPr="00A93439">
        <w:rPr>
          <w:rFonts w:cstheme="minorHAnsi"/>
          <w:sz w:val="24"/>
          <w:szCs w:val="24"/>
        </w:rPr>
        <w:t xml:space="preserve">No representatives from the police or county were present. </w:t>
      </w:r>
    </w:p>
    <w:p w14:paraId="6E364652" w14:textId="77777777" w:rsidR="005E74FC" w:rsidRPr="00A93439" w:rsidRDefault="005E74FC" w:rsidP="005E74FC">
      <w:pPr>
        <w:spacing w:after="0" w:line="240" w:lineRule="auto"/>
        <w:ind w:left="720"/>
        <w:rPr>
          <w:rFonts w:cstheme="minorHAnsi"/>
          <w:sz w:val="24"/>
          <w:szCs w:val="24"/>
        </w:rPr>
      </w:pPr>
    </w:p>
    <w:p w14:paraId="33349766" w14:textId="606A8474" w:rsidR="005E74FC" w:rsidRPr="00A93439" w:rsidRDefault="005C1411" w:rsidP="005E74FC">
      <w:pPr>
        <w:spacing w:after="0" w:line="240" w:lineRule="auto"/>
        <w:rPr>
          <w:rFonts w:cstheme="minorHAnsi"/>
          <w:sz w:val="24"/>
          <w:szCs w:val="24"/>
        </w:rPr>
      </w:pPr>
      <w:r w:rsidRPr="00A93439">
        <w:rPr>
          <w:rFonts w:cstheme="minorHAnsi"/>
          <w:b/>
          <w:bCs/>
          <w:sz w:val="24"/>
          <w:szCs w:val="24"/>
        </w:rPr>
        <w:t>9</w:t>
      </w:r>
      <w:r w:rsidR="005E74FC" w:rsidRPr="00A93439">
        <w:rPr>
          <w:rFonts w:cstheme="minorHAnsi"/>
          <w:b/>
          <w:bCs/>
          <w:sz w:val="24"/>
          <w:szCs w:val="24"/>
        </w:rPr>
        <w:t>.</w:t>
      </w:r>
      <w:r w:rsidR="005E74FC" w:rsidRPr="00A93439">
        <w:rPr>
          <w:rFonts w:cstheme="minorHAnsi"/>
          <w:b/>
          <w:bCs/>
          <w:sz w:val="24"/>
          <w:szCs w:val="24"/>
        </w:rPr>
        <w:tab/>
        <w:t>To adjourn the Meeting for Members of the Public to Speak</w:t>
      </w:r>
    </w:p>
    <w:p w14:paraId="5877BFD4" w14:textId="77777777" w:rsidR="005C1411" w:rsidRPr="00A93439" w:rsidRDefault="005E74FC" w:rsidP="005E74FC">
      <w:pPr>
        <w:spacing w:after="0" w:line="240" w:lineRule="auto"/>
        <w:ind w:left="720"/>
        <w:rPr>
          <w:rFonts w:cstheme="minorHAnsi"/>
          <w:sz w:val="24"/>
          <w:szCs w:val="24"/>
        </w:rPr>
      </w:pPr>
      <w:r w:rsidRPr="00A93439">
        <w:rPr>
          <w:rFonts w:cstheme="minorHAnsi"/>
          <w:sz w:val="24"/>
          <w:szCs w:val="24"/>
        </w:rPr>
        <w:t xml:space="preserve">A resident </w:t>
      </w:r>
      <w:r w:rsidR="005C1411" w:rsidRPr="00A93439">
        <w:rPr>
          <w:rFonts w:cstheme="minorHAnsi"/>
          <w:sz w:val="24"/>
          <w:szCs w:val="24"/>
        </w:rPr>
        <w:t>advised there will be a Farm Walk from Lower Farm Tuttington on July 27</w:t>
      </w:r>
      <w:r w:rsidR="005C1411" w:rsidRPr="00A93439">
        <w:rPr>
          <w:rFonts w:cstheme="minorHAnsi"/>
          <w:sz w:val="24"/>
          <w:szCs w:val="24"/>
          <w:vertAlign w:val="superscript"/>
        </w:rPr>
        <w:t>th</w:t>
      </w:r>
      <w:r w:rsidR="005C1411" w:rsidRPr="00A93439">
        <w:rPr>
          <w:rFonts w:cstheme="minorHAnsi"/>
          <w:sz w:val="24"/>
          <w:szCs w:val="24"/>
        </w:rPr>
        <w:t xml:space="preserve"> starting at 6.30pm. Full details can be found on the Tuttington Hub.</w:t>
      </w:r>
    </w:p>
    <w:p w14:paraId="7815C948" w14:textId="77777777" w:rsidR="005C1411" w:rsidRDefault="005C1411" w:rsidP="005E74FC">
      <w:pPr>
        <w:spacing w:after="0" w:line="240" w:lineRule="auto"/>
        <w:ind w:left="720"/>
        <w:rPr>
          <w:rFonts w:cstheme="minorHAnsi"/>
          <w:color w:val="FF0000"/>
          <w:sz w:val="24"/>
          <w:szCs w:val="24"/>
        </w:rPr>
      </w:pPr>
    </w:p>
    <w:p w14:paraId="5C2ADCDC" w14:textId="0D865583" w:rsidR="005E74FC" w:rsidRPr="00A93439" w:rsidRDefault="005E74FC" w:rsidP="005E74FC">
      <w:pPr>
        <w:spacing w:after="0" w:line="240" w:lineRule="auto"/>
        <w:ind w:left="720" w:hanging="720"/>
        <w:rPr>
          <w:rFonts w:cstheme="minorHAnsi"/>
          <w:b/>
          <w:bCs/>
          <w:sz w:val="24"/>
          <w:szCs w:val="24"/>
        </w:rPr>
      </w:pPr>
      <w:r w:rsidRPr="00A93439">
        <w:rPr>
          <w:rFonts w:cstheme="minorHAnsi"/>
          <w:sz w:val="24"/>
          <w:szCs w:val="24"/>
        </w:rPr>
        <w:t>1</w:t>
      </w:r>
      <w:r w:rsidR="005D0FA7" w:rsidRPr="00A93439">
        <w:rPr>
          <w:rFonts w:cstheme="minorHAnsi"/>
          <w:sz w:val="24"/>
          <w:szCs w:val="24"/>
        </w:rPr>
        <w:t>0</w:t>
      </w:r>
      <w:r w:rsidRPr="00A93439">
        <w:rPr>
          <w:rFonts w:cstheme="minorHAnsi"/>
          <w:b/>
          <w:bCs/>
          <w:sz w:val="24"/>
          <w:szCs w:val="24"/>
        </w:rPr>
        <w:t xml:space="preserve">. </w:t>
      </w:r>
      <w:r w:rsidRPr="00A93439">
        <w:rPr>
          <w:rFonts w:cstheme="minorHAnsi"/>
          <w:b/>
          <w:bCs/>
          <w:sz w:val="24"/>
          <w:szCs w:val="24"/>
        </w:rPr>
        <w:tab/>
        <w:t>Finance</w:t>
      </w:r>
      <w:r w:rsidR="005D0FA7" w:rsidRPr="00A93439">
        <w:rPr>
          <w:rFonts w:cstheme="minorHAnsi"/>
          <w:b/>
          <w:bCs/>
          <w:sz w:val="24"/>
          <w:szCs w:val="24"/>
        </w:rPr>
        <w:t xml:space="preserve"> and Audit</w:t>
      </w:r>
    </w:p>
    <w:p w14:paraId="306C8CDC" w14:textId="77777777" w:rsidR="005D0FA7" w:rsidRPr="00A93439" w:rsidRDefault="005D0FA7" w:rsidP="005D0FA7">
      <w:pPr>
        <w:spacing w:after="0" w:line="240" w:lineRule="auto"/>
        <w:rPr>
          <w:rFonts w:ascii="Calibri" w:eastAsiaTheme="minorEastAsia" w:hAnsi="Calibri" w:cs="Times New Roman"/>
          <w:b/>
          <w:sz w:val="24"/>
          <w:szCs w:val="24"/>
        </w:rPr>
      </w:pPr>
      <w:r w:rsidRPr="00A93439">
        <w:rPr>
          <w:rFonts w:ascii="Calibri" w:eastAsiaTheme="minorEastAsia" w:hAnsi="Calibri" w:cs="Times New Roman"/>
          <w:b/>
          <w:sz w:val="24"/>
          <w:szCs w:val="24"/>
        </w:rPr>
        <w:t>a)</w:t>
      </w:r>
      <w:r w:rsidRPr="00A93439">
        <w:rPr>
          <w:rFonts w:ascii="Calibri" w:eastAsiaTheme="minorEastAsia" w:hAnsi="Calibri" w:cs="Times New Roman"/>
          <w:b/>
          <w:sz w:val="24"/>
          <w:szCs w:val="24"/>
        </w:rPr>
        <w:tab/>
        <w:t xml:space="preserve">To receive the Internal Audit Report </w:t>
      </w:r>
    </w:p>
    <w:p w14:paraId="49D19A1C" w14:textId="3877FD1B" w:rsidR="005D0FA7" w:rsidRPr="00A93439" w:rsidRDefault="005D0FA7" w:rsidP="005D0FA7">
      <w:pPr>
        <w:spacing w:after="0" w:line="240" w:lineRule="auto"/>
        <w:ind w:left="720"/>
        <w:rPr>
          <w:rFonts w:ascii="Calibri" w:eastAsiaTheme="minorEastAsia" w:hAnsi="Calibri" w:cs="Times New Roman"/>
          <w:bCs/>
          <w:sz w:val="24"/>
          <w:szCs w:val="24"/>
        </w:rPr>
      </w:pPr>
      <w:r w:rsidRPr="00A93439">
        <w:rPr>
          <w:rFonts w:ascii="Calibri" w:eastAsiaTheme="minorEastAsia" w:hAnsi="Calibri" w:cs="Times New Roman"/>
          <w:bCs/>
          <w:sz w:val="24"/>
          <w:szCs w:val="24"/>
        </w:rPr>
        <w:t>The internal audit had been completed by Mrs Anderson-Dungar. Her only comments related to review of policies. The clerk will set up a spreadsheet to ensure regular reviews occur. The report will be e-mailed to members.</w:t>
      </w:r>
    </w:p>
    <w:p w14:paraId="61E4209C" w14:textId="2316B059" w:rsidR="005D0FA7" w:rsidRPr="00A93439" w:rsidRDefault="005D0FA7" w:rsidP="005D0FA7">
      <w:pPr>
        <w:spacing w:after="0" w:line="240" w:lineRule="auto"/>
        <w:rPr>
          <w:rFonts w:ascii="Calibri" w:eastAsiaTheme="minorEastAsia" w:hAnsi="Calibri" w:cs="Times New Roman"/>
          <w:bCs/>
          <w:sz w:val="24"/>
          <w:szCs w:val="24"/>
        </w:rPr>
      </w:pPr>
    </w:p>
    <w:p w14:paraId="0BCDFE7D" w14:textId="77777777" w:rsidR="00302833" w:rsidRPr="00A93439" w:rsidRDefault="00302833" w:rsidP="00302833">
      <w:pPr>
        <w:overflowPunct w:val="0"/>
        <w:autoSpaceDE w:val="0"/>
        <w:autoSpaceDN w:val="0"/>
        <w:adjustRightInd w:val="0"/>
        <w:spacing w:after="0" w:line="240" w:lineRule="auto"/>
        <w:textAlignment w:val="baseline"/>
        <w:rPr>
          <w:rFonts w:eastAsia="Times New Roman" w:cs="Times New Roman"/>
          <w:b/>
          <w:bCs/>
          <w:sz w:val="24"/>
          <w:szCs w:val="20"/>
        </w:rPr>
      </w:pPr>
      <w:r w:rsidRPr="00A93439">
        <w:rPr>
          <w:rFonts w:eastAsia="Times New Roman" w:cs="Times New Roman"/>
          <w:b/>
          <w:bCs/>
          <w:sz w:val="24"/>
          <w:szCs w:val="20"/>
        </w:rPr>
        <w:lastRenderedPageBreak/>
        <w:t>b)</w:t>
      </w:r>
      <w:r w:rsidRPr="00A93439">
        <w:rPr>
          <w:rFonts w:eastAsia="Times New Roman" w:cs="Times New Roman"/>
          <w:b/>
          <w:bCs/>
          <w:sz w:val="24"/>
          <w:szCs w:val="20"/>
        </w:rPr>
        <w:tab/>
        <w:t xml:space="preserve">To receive the income and expenditure account and balance sheet </w:t>
      </w:r>
    </w:p>
    <w:p w14:paraId="5CE89267" w14:textId="614570DA" w:rsidR="00302833" w:rsidRPr="00A93439" w:rsidRDefault="00302833" w:rsidP="00302833">
      <w:pPr>
        <w:overflowPunct w:val="0"/>
        <w:autoSpaceDE w:val="0"/>
        <w:autoSpaceDN w:val="0"/>
        <w:adjustRightInd w:val="0"/>
        <w:spacing w:after="0" w:line="240" w:lineRule="auto"/>
        <w:ind w:left="720"/>
        <w:textAlignment w:val="baseline"/>
        <w:rPr>
          <w:rFonts w:eastAsia="Times New Roman" w:cs="Times New Roman"/>
          <w:sz w:val="24"/>
          <w:szCs w:val="20"/>
        </w:rPr>
      </w:pPr>
      <w:r w:rsidRPr="00A93439">
        <w:rPr>
          <w:rFonts w:eastAsia="Times New Roman" w:cs="Times New Roman"/>
          <w:sz w:val="24"/>
          <w:szCs w:val="20"/>
        </w:rPr>
        <w:t>The balance as at 31</w:t>
      </w:r>
      <w:r w:rsidRPr="00A93439">
        <w:rPr>
          <w:rFonts w:eastAsia="Times New Roman" w:cs="Times New Roman"/>
          <w:sz w:val="24"/>
          <w:szCs w:val="20"/>
          <w:vertAlign w:val="superscript"/>
        </w:rPr>
        <w:t>st</w:t>
      </w:r>
      <w:r w:rsidRPr="00A93439">
        <w:rPr>
          <w:rFonts w:eastAsia="Times New Roman" w:cs="Times New Roman"/>
          <w:sz w:val="24"/>
          <w:szCs w:val="20"/>
        </w:rPr>
        <w:t xml:space="preserve"> March was £2,129.35.</w:t>
      </w:r>
    </w:p>
    <w:p w14:paraId="79E5A902" w14:textId="40074991" w:rsidR="00302833" w:rsidRPr="00A93439" w:rsidRDefault="00302833" w:rsidP="00302833">
      <w:pPr>
        <w:overflowPunct w:val="0"/>
        <w:autoSpaceDE w:val="0"/>
        <w:autoSpaceDN w:val="0"/>
        <w:adjustRightInd w:val="0"/>
        <w:spacing w:after="0" w:line="240" w:lineRule="auto"/>
        <w:textAlignment w:val="baseline"/>
        <w:rPr>
          <w:rFonts w:eastAsia="Times New Roman" w:cs="Arial"/>
          <w:sz w:val="24"/>
          <w:szCs w:val="24"/>
          <w:vertAlign w:val="superscript"/>
        </w:rPr>
      </w:pPr>
    </w:p>
    <w:p w14:paraId="7A9198C0" w14:textId="77777777" w:rsidR="00302833" w:rsidRPr="00A93439" w:rsidRDefault="00302833" w:rsidP="00302833">
      <w:pPr>
        <w:overflowPunct w:val="0"/>
        <w:autoSpaceDE w:val="0"/>
        <w:autoSpaceDN w:val="0"/>
        <w:adjustRightInd w:val="0"/>
        <w:spacing w:after="0" w:line="240" w:lineRule="auto"/>
        <w:ind w:left="720" w:hanging="720"/>
        <w:textAlignment w:val="baseline"/>
        <w:rPr>
          <w:rFonts w:eastAsia="Times New Roman" w:cs="Arial"/>
          <w:b/>
          <w:bCs/>
          <w:sz w:val="24"/>
          <w:szCs w:val="24"/>
          <w:vertAlign w:val="superscript"/>
        </w:rPr>
      </w:pPr>
      <w:r w:rsidRPr="00A93439">
        <w:rPr>
          <w:rFonts w:eastAsia="Times New Roman" w:cs="Times New Roman"/>
          <w:b/>
          <w:bCs/>
          <w:sz w:val="24"/>
          <w:szCs w:val="20"/>
        </w:rPr>
        <w:t>c)</w:t>
      </w:r>
      <w:r w:rsidRPr="00A93439">
        <w:rPr>
          <w:rFonts w:eastAsia="Times New Roman" w:cs="Times New Roman"/>
          <w:b/>
          <w:bCs/>
          <w:sz w:val="24"/>
          <w:szCs w:val="20"/>
        </w:rPr>
        <w:tab/>
        <w:t>To complete and agree the Annual Governance Statement on the Annual Return</w:t>
      </w:r>
      <w:r w:rsidRPr="00A93439">
        <w:rPr>
          <w:rFonts w:eastAsia="Times New Roman" w:cs="Arial"/>
          <w:b/>
          <w:bCs/>
          <w:sz w:val="24"/>
          <w:szCs w:val="24"/>
          <w:highlight w:val="yellow"/>
          <w:vertAlign w:val="superscript"/>
        </w:rPr>
        <w:t xml:space="preserve"> </w:t>
      </w:r>
    </w:p>
    <w:p w14:paraId="3E9DF4A9" w14:textId="33B92BFC" w:rsidR="00302833" w:rsidRPr="00A93439" w:rsidRDefault="00302833" w:rsidP="00302833">
      <w:pPr>
        <w:overflowPunct w:val="0"/>
        <w:autoSpaceDE w:val="0"/>
        <w:autoSpaceDN w:val="0"/>
        <w:adjustRightInd w:val="0"/>
        <w:spacing w:after="0" w:line="240" w:lineRule="auto"/>
        <w:ind w:left="720"/>
        <w:textAlignment w:val="baseline"/>
        <w:rPr>
          <w:rFonts w:eastAsia="Times New Roman" w:cs="Arial"/>
          <w:sz w:val="24"/>
          <w:szCs w:val="24"/>
        </w:rPr>
      </w:pPr>
      <w:r w:rsidRPr="00A93439">
        <w:rPr>
          <w:rFonts w:eastAsia="Times New Roman" w:cs="Arial"/>
          <w:sz w:val="24"/>
          <w:szCs w:val="24"/>
        </w:rPr>
        <w:t xml:space="preserve">The Clerk then read the Internal Control statements, all statements received a yes response. </w:t>
      </w:r>
    </w:p>
    <w:p w14:paraId="4CBFDB6C" w14:textId="77777777" w:rsidR="00302833" w:rsidRPr="00A93439" w:rsidRDefault="00302833" w:rsidP="00302833">
      <w:pPr>
        <w:overflowPunct w:val="0"/>
        <w:autoSpaceDE w:val="0"/>
        <w:autoSpaceDN w:val="0"/>
        <w:adjustRightInd w:val="0"/>
        <w:spacing w:after="0" w:line="240" w:lineRule="auto"/>
        <w:ind w:left="720"/>
        <w:textAlignment w:val="baseline"/>
        <w:rPr>
          <w:rFonts w:eastAsia="Times New Roman" w:cs="Arial"/>
          <w:sz w:val="24"/>
          <w:szCs w:val="24"/>
        </w:rPr>
      </w:pPr>
      <w:r w:rsidRPr="00A93439">
        <w:rPr>
          <w:rFonts w:eastAsia="Times New Roman" w:cs="Arial"/>
          <w:sz w:val="24"/>
          <w:szCs w:val="24"/>
        </w:rPr>
        <w:t>The chairman and clerk signed the form</w:t>
      </w:r>
    </w:p>
    <w:p w14:paraId="7751AAE1" w14:textId="77777777" w:rsidR="00302833" w:rsidRPr="00A93439" w:rsidRDefault="00302833" w:rsidP="00302833">
      <w:pPr>
        <w:overflowPunct w:val="0"/>
        <w:autoSpaceDE w:val="0"/>
        <w:autoSpaceDN w:val="0"/>
        <w:adjustRightInd w:val="0"/>
        <w:spacing w:after="0" w:line="240" w:lineRule="auto"/>
        <w:textAlignment w:val="baseline"/>
        <w:rPr>
          <w:rFonts w:eastAsia="Times New Roman" w:cs="Times New Roman"/>
          <w:sz w:val="24"/>
          <w:szCs w:val="20"/>
        </w:rPr>
      </w:pPr>
    </w:p>
    <w:p w14:paraId="1315621E" w14:textId="77777777" w:rsidR="00302833" w:rsidRPr="00A93439" w:rsidRDefault="00302833" w:rsidP="00302833">
      <w:pPr>
        <w:overflowPunct w:val="0"/>
        <w:autoSpaceDE w:val="0"/>
        <w:autoSpaceDN w:val="0"/>
        <w:adjustRightInd w:val="0"/>
        <w:spacing w:after="0" w:line="240" w:lineRule="auto"/>
        <w:textAlignment w:val="baseline"/>
        <w:rPr>
          <w:rFonts w:eastAsia="Times New Roman" w:cs="Arial"/>
          <w:b/>
          <w:bCs/>
          <w:sz w:val="24"/>
          <w:szCs w:val="24"/>
        </w:rPr>
      </w:pPr>
      <w:r w:rsidRPr="00A93439">
        <w:rPr>
          <w:rFonts w:eastAsia="Times New Roman" w:cs="Times New Roman"/>
          <w:b/>
          <w:bCs/>
          <w:sz w:val="24"/>
          <w:szCs w:val="20"/>
        </w:rPr>
        <w:t>d)</w:t>
      </w:r>
      <w:r w:rsidRPr="00A93439">
        <w:rPr>
          <w:rFonts w:eastAsia="Times New Roman" w:cs="Times New Roman"/>
          <w:b/>
          <w:bCs/>
          <w:sz w:val="24"/>
          <w:szCs w:val="20"/>
        </w:rPr>
        <w:tab/>
        <w:t>To complete and agree the Accounting Statement on Annual Return</w:t>
      </w:r>
    </w:p>
    <w:p w14:paraId="3661CD6D" w14:textId="77777777" w:rsidR="00302833" w:rsidRPr="00A93439" w:rsidRDefault="00302833" w:rsidP="00302833">
      <w:pPr>
        <w:spacing w:after="0" w:line="240" w:lineRule="auto"/>
        <w:ind w:left="720"/>
        <w:rPr>
          <w:rFonts w:ascii="Calibri" w:eastAsiaTheme="minorEastAsia" w:hAnsi="Calibri" w:cs="Times New Roman"/>
          <w:bCs/>
          <w:sz w:val="24"/>
          <w:szCs w:val="24"/>
        </w:rPr>
      </w:pPr>
      <w:r w:rsidRPr="00A93439">
        <w:rPr>
          <w:rFonts w:ascii="Calibri" w:eastAsiaTheme="minorEastAsia" w:hAnsi="Calibri" w:cs="Times New Roman"/>
          <w:bCs/>
          <w:sz w:val="24"/>
          <w:szCs w:val="24"/>
        </w:rPr>
        <w:t>This agreed with the income and expenditure account and was signed by the chairman and clerk.</w:t>
      </w:r>
    </w:p>
    <w:p w14:paraId="61128EBC" w14:textId="77777777" w:rsidR="00302833" w:rsidRPr="00A93439" w:rsidRDefault="00302833" w:rsidP="00302833">
      <w:pPr>
        <w:spacing w:after="0" w:line="240" w:lineRule="auto"/>
        <w:ind w:left="720"/>
        <w:rPr>
          <w:rFonts w:ascii="Calibri" w:eastAsiaTheme="minorEastAsia" w:hAnsi="Calibri" w:cs="Times New Roman"/>
          <w:bCs/>
          <w:sz w:val="24"/>
          <w:szCs w:val="24"/>
        </w:rPr>
      </w:pPr>
    </w:p>
    <w:p w14:paraId="1FFAAEB8" w14:textId="77777777" w:rsidR="00302833" w:rsidRPr="00A93439" w:rsidRDefault="00302833" w:rsidP="00302833">
      <w:pPr>
        <w:spacing w:after="0" w:line="240" w:lineRule="auto"/>
        <w:rPr>
          <w:rFonts w:ascii="Calibri" w:eastAsiaTheme="minorEastAsia" w:hAnsi="Calibri" w:cs="Times New Roman"/>
          <w:b/>
          <w:sz w:val="24"/>
          <w:szCs w:val="24"/>
        </w:rPr>
      </w:pPr>
      <w:r w:rsidRPr="00A93439">
        <w:rPr>
          <w:rFonts w:ascii="Calibri" w:eastAsiaTheme="minorEastAsia" w:hAnsi="Calibri" w:cs="Times New Roman"/>
          <w:b/>
          <w:sz w:val="24"/>
          <w:szCs w:val="24"/>
        </w:rPr>
        <w:t xml:space="preserve"> e) </w:t>
      </w:r>
      <w:r w:rsidRPr="00A93439">
        <w:rPr>
          <w:rFonts w:ascii="Calibri" w:eastAsiaTheme="minorEastAsia" w:hAnsi="Calibri" w:cs="Times New Roman"/>
          <w:b/>
          <w:sz w:val="24"/>
          <w:szCs w:val="24"/>
        </w:rPr>
        <w:tab/>
        <w:t>To agree that the Council is exempt from full external audit</w:t>
      </w:r>
    </w:p>
    <w:p w14:paraId="6F0D9C50" w14:textId="77777777" w:rsidR="00302833" w:rsidRPr="00A93439" w:rsidRDefault="00302833" w:rsidP="00302833">
      <w:pPr>
        <w:spacing w:after="0" w:line="240" w:lineRule="auto"/>
        <w:rPr>
          <w:rFonts w:ascii="Calibri" w:eastAsiaTheme="minorEastAsia" w:hAnsi="Calibri" w:cs="Times New Roman"/>
          <w:bCs/>
          <w:sz w:val="24"/>
          <w:szCs w:val="24"/>
        </w:rPr>
      </w:pPr>
      <w:r w:rsidRPr="00A93439">
        <w:rPr>
          <w:rFonts w:ascii="Calibri" w:eastAsiaTheme="minorEastAsia" w:hAnsi="Calibri" w:cs="Times New Roman"/>
          <w:bCs/>
          <w:sz w:val="24"/>
          <w:szCs w:val="24"/>
        </w:rPr>
        <w:tab/>
        <w:t xml:space="preserve">This was proposed and </w:t>
      </w:r>
      <w:r w:rsidRPr="00A93439">
        <w:rPr>
          <w:rFonts w:ascii="Calibri" w:eastAsiaTheme="minorEastAsia" w:hAnsi="Calibri" w:cs="Times New Roman"/>
          <w:b/>
          <w:sz w:val="24"/>
          <w:szCs w:val="24"/>
        </w:rPr>
        <w:t>AGREED</w:t>
      </w:r>
    </w:p>
    <w:p w14:paraId="7832903C" w14:textId="77777777" w:rsidR="00302833" w:rsidRPr="00A93439" w:rsidRDefault="00302833" w:rsidP="00302833">
      <w:pPr>
        <w:overflowPunct w:val="0"/>
        <w:autoSpaceDE w:val="0"/>
        <w:autoSpaceDN w:val="0"/>
        <w:adjustRightInd w:val="0"/>
        <w:spacing w:after="0" w:line="240" w:lineRule="auto"/>
        <w:textAlignment w:val="baseline"/>
        <w:rPr>
          <w:rFonts w:eastAsia="Times New Roman" w:cs="Times New Roman"/>
          <w:b/>
          <w:sz w:val="24"/>
          <w:szCs w:val="20"/>
          <w14:ligatures w14:val="none"/>
        </w:rPr>
      </w:pPr>
    </w:p>
    <w:p w14:paraId="2C76C44A" w14:textId="77777777" w:rsidR="00302833" w:rsidRPr="00A93439" w:rsidRDefault="00302833" w:rsidP="00302833">
      <w:pPr>
        <w:spacing w:after="0" w:line="240" w:lineRule="auto"/>
        <w:rPr>
          <w:rFonts w:ascii="Calibri" w:eastAsiaTheme="minorEastAsia" w:hAnsi="Calibri" w:cs="Times New Roman"/>
          <w:bCs/>
          <w:sz w:val="24"/>
          <w:szCs w:val="24"/>
        </w:rPr>
      </w:pPr>
      <w:r w:rsidRPr="00A93439">
        <w:rPr>
          <w:rFonts w:ascii="Calibri" w:eastAsiaTheme="minorEastAsia" w:hAnsi="Calibri" w:cs="Times New Roman"/>
          <w:bCs/>
          <w:sz w:val="24"/>
          <w:szCs w:val="24"/>
        </w:rPr>
        <w:t>f)</w:t>
      </w:r>
      <w:r w:rsidRPr="00A93439">
        <w:rPr>
          <w:rFonts w:ascii="Calibri" w:eastAsiaTheme="minorEastAsia" w:hAnsi="Calibri" w:cs="Times New Roman"/>
          <w:bCs/>
          <w:sz w:val="24"/>
          <w:szCs w:val="24"/>
        </w:rPr>
        <w:tab/>
        <w:t xml:space="preserve">To note balance of account </w:t>
      </w:r>
    </w:p>
    <w:p w14:paraId="7367D1B1" w14:textId="0A3EF86B" w:rsidR="005E74FC" w:rsidRPr="00A93439" w:rsidRDefault="005E74FC" w:rsidP="00302833">
      <w:pPr>
        <w:spacing w:after="0" w:line="240" w:lineRule="auto"/>
        <w:ind w:left="720"/>
        <w:rPr>
          <w:rFonts w:cstheme="minorHAnsi"/>
          <w:sz w:val="24"/>
          <w:szCs w:val="24"/>
        </w:rPr>
      </w:pPr>
      <w:r w:rsidRPr="00A93439">
        <w:rPr>
          <w:rFonts w:cstheme="minorHAnsi"/>
          <w:sz w:val="24"/>
          <w:szCs w:val="24"/>
        </w:rPr>
        <w:t>The current balance held on the accounts is £</w:t>
      </w:r>
      <w:r w:rsidR="00A93439" w:rsidRPr="00A93439">
        <w:rPr>
          <w:rFonts w:cstheme="minorHAnsi"/>
          <w:sz w:val="24"/>
          <w:szCs w:val="24"/>
        </w:rPr>
        <w:t>6,129.35</w:t>
      </w:r>
      <w:r w:rsidRPr="00A93439">
        <w:rPr>
          <w:rFonts w:cstheme="minorHAnsi"/>
          <w:sz w:val="24"/>
          <w:szCs w:val="24"/>
        </w:rPr>
        <w:t xml:space="preserve">, having received the precept payment.  </w:t>
      </w:r>
      <w:r w:rsidR="005D0FA7" w:rsidRPr="00A93439">
        <w:rPr>
          <w:rFonts w:cstheme="minorHAnsi"/>
          <w:sz w:val="24"/>
          <w:szCs w:val="24"/>
        </w:rPr>
        <w:t>There is also a VAT refund to be made.</w:t>
      </w:r>
    </w:p>
    <w:p w14:paraId="70E4681D" w14:textId="77777777" w:rsidR="005E74FC" w:rsidRPr="00A93439" w:rsidRDefault="005E74FC" w:rsidP="005E74FC">
      <w:pPr>
        <w:spacing w:after="0" w:line="240" w:lineRule="auto"/>
        <w:rPr>
          <w:rFonts w:cstheme="minorHAnsi"/>
          <w:sz w:val="24"/>
          <w:szCs w:val="24"/>
        </w:rPr>
      </w:pPr>
      <w:r w:rsidRPr="00A93439">
        <w:rPr>
          <w:rFonts w:cstheme="minorHAnsi"/>
          <w:sz w:val="24"/>
          <w:szCs w:val="24"/>
        </w:rPr>
        <w:t xml:space="preserve"> </w:t>
      </w:r>
    </w:p>
    <w:p w14:paraId="057B0146" w14:textId="014959E6" w:rsidR="005E74FC" w:rsidRPr="00A93439" w:rsidRDefault="00302833" w:rsidP="005E74FC">
      <w:pPr>
        <w:spacing w:after="0" w:line="240" w:lineRule="auto"/>
        <w:ind w:left="720" w:hanging="720"/>
        <w:rPr>
          <w:rFonts w:cstheme="minorHAnsi"/>
          <w:sz w:val="24"/>
          <w:szCs w:val="24"/>
        </w:rPr>
      </w:pPr>
      <w:r w:rsidRPr="00A93439">
        <w:rPr>
          <w:rFonts w:cstheme="minorHAnsi"/>
          <w:sz w:val="24"/>
          <w:szCs w:val="24"/>
        </w:rPr>
        <w:t>g</w:t>
      </w:r>
      <w:r w:rsidR="005E74FC" w:rsidRPr="00A93439">
        <w:rPr>
          <w:rFonts w:cstheme="minorHAnsi"/>
          <w:sz w:val="24"/>
          <w:szCs w:val="24"/>
        </w:rPr>
        <w:t>)</w:t>
      </w:r>
      <w:r w:rsidR="005E74FC" w:rsidRPr="00A93439">
        <w:rPr>
          <w:rFonts w:cstheme="minorHAnsi"/>
          <w:sz w:val="24"/>
          <w:szCs w:val="24"/>
        </w:rPr>
        <w:tab/>
        <w:t>The chairman is still working on the change of mandate.</w:t>
      </w:r>
    </w:p>
    <w:p w14:paraId="5AEC7AB9" w14:textId="77777777" w:rsidR="005E74FC" w:rsidRPr="00A93439" w:rsidRDefault="005E74FC" w:rsidP="005E74FC">
      <w:pPr>
        <w:spacing w:after="0" w:line="240" w:lineRule="auto"/>
        <w:ind w:left="720" w:hanging="720"/>
        <w:rPr>
          <w:rFonts w:cstheme="minorHAnsi"/>
          <w:sz w:val="24"/>
          <w:szCs w:val="24"/>
        </w:rPr>
      </w:pPr>
    </w:p>
    <w:p w14:paraId="37FEDA99" w14:textId="09B69D6A" w:rsidR="005E74FC" w:rsidRPr="00A93439" w:rsidRDefault="00302833" w:rsidP="005E74FC">
      <w:pPr>
        <w:spacing w:after="0" w:line="240" w:lineRule="auto"/>
        <w:ind w:left="720" w:hanging="720"/>
        <w:rPr>
          <w:rFonts w:cstheme="minorHAnsi"/>
          <w:sz w:val="24"/>
          <w:szCs w:val="24"/>
        </w:rPr>
      </w:pPr>
      <w:r w:rsidRPr="00A93439">
        <w:rPr>
          <w:rFonts w:cstheme="minorHAnsi"/>
          <w:sz w:val="24"/>
          <w:szCs w:val="24"/>
        </w:rPr>
        <w:t>h</w:t>
      </w:r>
      <w:r w:rsidR="005E74FC" w:rsidRPr="00A93439">
        <w:rPr>
          <w:rFonts w:cstheme="minorHAnsi"/>
          <w:sz w:val="24"/>
          <w:szCs w:val="24"/>
        </w:rPr>
        <w:t>)</w:t>
      </w:r>
      <w:r w:rsidR="005E74FC" w:rsidRPr="00A93439">
        <w:rPr>
          <w:rFonts w:cstheme="minorHAnsi"/>
          <w:sz w:val="24"/>
          <w:szCs w:val="24"/>
        </w:rPr>
        <w:tab/>
        <w:t xml:space="preserve">The following payments were </w:t>
      </w:r>
      <w:r w:rsidR="005E74FC" w:rsidRPr="00A93439">
        <w:rPr>
          <w:rFonts w:cstheme="minorHAnsi"/>
          <w:b/>
          <w:bCs/>
          <w:sz w:val="24"/>
          <w:szCs w:val="24"/>
        </w:rPr>
        <w:t>AGREED</w:t>
      </w:r>
    </w:p>
    <w:p w14:paraId="4715046F" w14:textId="5E482C65" w:rsidR="005E74FC" w:rsidRPr="00A93439" w:rsidRDefault="005E74FC" w:rsidP="005E74FC">
      <w:pPr>
        <w:spacing w:after="0" w:line="240" w:lineRule="auto"/>
        <w:ind w:left="720" w:hanging="720"/>
        <w:rPr>
          <w:rFonts w:cstheme="minorHAnsi"/>
          <w:sz w:val="24"/>
          <w:szCs w:val="24"/>
        </w:rPr>
      </w:pPr>
      <w:r w:rsidRPr="00A93439">
        <w:rPr>
          <w:rFonts w:cstheme="minorHAnsi"/>
          <w:sz w:val="24"/>
          <w:szCs w:val="24"/>
        </w:rPr>
        <w:tab/>
      </w:r>
      <w:r w:rsidRPr="00A93439">
        <w:rPr>
          <w:rFonts w:cstheme="minorHAnsi"/>
          <w:sz w:val="24"/>
          <w:szCs w:val="24"/>
        </w:rPr>
        <w:tab/>
        <w:t>£1</w:t>
      </w:r>
      <w:r w:rsidR="00302833" w:rsidRPr="00A93439">
        <w:rPr>
          <w:rFonts w:cstheme="minorHAnsi"/>
          <w:sz w:val="24"/>
          <w:szCs w:val="24"/>
        </w:rPr>
        <w:t>46.37</w:t>
      </w:r>
      <w:r w:rsidRPr="00A93439">
        <w:rPr>
          <w:rFonts w:cstheme="minorHAnsi"/>
          <w:sz w:val="24"/>
          <w:szCs w:val="24"/>
        </w:rPr>
        <w:tab/>
        <w:t>Norfolk ALC membership</w:t>
      </w:r>
    </w:p>
    <w:p w14:paraId="0C5802E6" w14:textId="77777777" w:rsidR="005E74FC" w:rsidRPr="00A93439" w:rsidRDefault="005E74FC" w:rsidP="005E74FC">
      <w:pPr>
        <w:spacing w:after="0" w:line="240" w:lineRule="auto"/>
        <w:ind w:left="720" w:hanging="720"/>
        <w:rPr>
          <w:rFonts w:cstheme="minorHAnsi"/>
          <w:sz w:val="24"/>
          <w:szCs w:val="24"/>
        </w:rPr>
      </w:pPr>
      <w:r w:rsidRPr="00A93439">
        <w:rPr>
          <w:rFonts w:cstheme="minorHAnsi"/>
          <w:sz w:val="24"/>
          <w:szCs w:val="24"/>
        </w:rPr>
        <w:tab/>
      </w:r>
      <w:r w:rsidRPr="00A93439">
        <w:rPr>
          <w:rFonts w:cstheme="minorHAnsi"/>
          <w:sz w:val="24"/>
          <w:szCs w:val="24"/>
        </w:rPr>
        <w:tab/>
        <w:t>£70.00</w:t>
      </w:r>
      <w:r w:rsidRPr="00A93439">
        <w:rPr>
          <w:rFonts w:cstheme="minorHAnsi"/>
          <w:sz w:val="24"/>
          <w:szCs w:val="24"/>
        </w:rPr>
        <w:tab/>
      </w:r>
      <w:r w:rsidRPr="00A93439">
        <w:rPr>
          <w:rFonts w:cstheme="minorHAnsi"/>
          <w:sz w:val="24"/>
          <w:szCs w:val="24"/>
        </w:rPr>
        <w:tab/>
        <w:t>Norfolk ALC Website</w:t>
      </w:r>
    </w:p>
    <w:p w14:paraId="2773EC9A" w14:textId="77777777" w:rsidR="005E74FC" w:rsidRPr="00A93439" w:rsidRDefault="005E74FC" w:rsidP="005E74FC">
      <w:pPr>
        <w:spacing w:after="0" w:line="240" w:lineRule="auto"/>
        <w:ind w:left="720" w:hanging="720"/>
        <w:rPr>
          <w:rFonts w:cstheme="minorHAnsi"/>
          <w:sz w:val="24"/>
          <w:szCs w:val="24"/>
        </w:rPr>
      </w:pPr>
      <w:r w:rsidRPr="00A93439">
        <w:rPr>
          <w:rFonts w:cstheme="minorHAnsi"/>
          <w:sz w:val="24"/>
          <w:szCs w:val="24"/>
        </w:rPr>
        <w:tab/>
      </w:r>
      <w:r w:rsidRPr="00A93439">
        <w:rPr>
          <w:rFonts w:cstheme="minorHAnsi"/>
          <w:sz w:val="24"/>
          <w:szCs w:val="24"/>
        </w:rPr>
        <w:tab/>
        <w:t>£257.60</w:t>
      </w:r>
      <w:r w:rsidRPr="00A93439">
        <w:rPr>
          <w:rFonts w:cstheme="minorHAnsi"/>
          <w:sz w:val="24"/>
          <w:szCs w:val="24"/>
        </w:rPr>
        <w:tab/>
        <w:t>Zurich Insurance</w:t>
      </w:r>
    </w:p>
    <w:p w14:paraId="3E954E2F" w14:textId="3E9A7CE0" w:rsidR="00302833" w:rsidRPr="00A93439" w:rsidRDefault="00302833" w:rsidP="005E74FC">
      <w:pPr>
        <w:spacing w:after="0" w:line="240" w:lineRule="auto"/>
        <w:ind w:left="720" w:hanging="720"/>
        <w:rPr>
          <w:rFonts w:cstheme="minorHAnsi"/>
          <w:sz w:val="24"/>
          <w:szCs w:val="24"/>
        </w:rPr>
      </w:pPr>
      <w:r w:rsidRPr="00A93439">
        <w:rPr>
          <w:rFonts w:cstheme="minorHAnsi"/>
          <w:sz w:val="24"/>
          <w:szCs w:val="24"/>
        </w:rPr>
        <w:tab/>
      </w:r>
      <w:r w:rsidRPr="00A93439">
        <w:rPr>
          <w:rFonts w:cstheme="minorHAnsi"/>
          <w:sz w:val="24"/>
          <w:szCs w:val="24"/>
        </w:rPr>
        <w:tab/>
        <w:t>£35.00</w:t>
      </w:r>
      <w:r w:rsidRPr="00A93439">
        <w:rPr>
          <w:rFonts w:cstheme="minorHAnsi"/>
          <w:sz w:val="24"/>
          <w:szCs w:val="24"/>
        </w:rPr>
        <w:tab/>
      </w:r>
      <w:r w:rsidRPr="00A93439">
        <w:rPr>
          <w:rFonts w:cstheme="minorHAnsi"/>
          <w:sz w:val="24"/>
          <w:szCs w:val="24"/>
        </w:rPr>
        <w:tab/>
        <w:t>Mrs Anderson -Dungar Audit</w:t>
      </w:r>
    </w:p>
    <w:p w14:paraId="144CF174" w14:textId="5BA52DD2" w:rsidR="00302833" w:rsidRPr="00A93439" w:rsidRDefault="00302833" w:rsidP="00302833">
      <w:pPr>
        <w:spacing w:after="0" w:line="240" w:lineRule="auto"/>
        <w:ind w:left="720"/>
        <w:rPr>
          <w:rFonts w:cstheme="minorHAnsi"/>
          <w:sz w:val="24"/>
          <w:szCs w:val="24"/>
        </w:rPr>
      </w:pPr>
      <w:r w:rsidRPr="00A93439">
        <w:rPr>
          <w:rFonts w:cstheme="minorHAnsi"/>
          <w:sz w:val="24"/>
          <w:szCs w:val="24"/>
        </w:rPr>
        <w:t>The cheque for £150 drawn in January had not been received by the recipient so a replacement cheque was signed.</w:t>
      </w:r>
    </w:p>
    <w:p w14:paraId="25488885" w14:textId="77777777" w:rsidR="005E74FC" w:rsidRPr="006D7427" w:rsidRDefault="005E74FC" w:rsidP="005E74FC">
      <w:pPr>
        <w:spacing w:after="0" w:line="240" w:lineRule="auto"/>
        <w:ind w:left="720" w:hanging="720"/>
        <w:rPr>
          <w:rFonts w:cstheme="minorHAnsi"/>
          <w:color w:val="83CAEB" w:themeColor="accent1" w:themeTint="66"/>
          <w:sz w:val="24"/>
          <w:szCs w:val="24"/>
        </w:rPr>
      </w:pPr>
    </w:p>
    <w:p w14:paraId="1BA8B1D6" w14:textId="77777777" w:rsidR="00302833" w:rsidRPr="00A93439" w:rsidRDefault="00302833" w:rsidP="005D0FA7">
      <w:pPr>
        <w:spacing w:after="0" w:line="240" w:lineRule="auto"/>
        <w:ind w:left="720" w:hanging="720"/>
        <w:rPr>
          <w:rFonts w:cstheme="minorHAnsi"/>
          <w:sz w:val="24"/>
          <w:szCs w:val="24"/>
        </w:rPr>
      </w:pPr>
    </w:p>
    <w:p w14:paraId="43A142F6" w14:textId="0E3DD2B5" w:rsidR="005E74FC" w:rsidRPr="00A93439" w:rsidRDefault="00A93439" w:rsidP="005E74FC">
      <w:pPr>
        <w:spacing w:after="0" w:line="240" w:lineRule="auto"/>
        <w:rPr>
          <w:rFonts w:cstheme="minorHAnsi"/>
          <w:b/>
          <w:bCs/>
          <w:sz w:val="24"/>
          <w:szCs w:val="24"/>
        </w:rPr>
      </w:pPr>
      <w:r w:rsidRPr="00A93439">
        <w:rPr>
          <w:rFonts w:cstheme="minorHAnsi"/>
          <w:b/>
          <w:bCs/>
          <w:sz w:val="24"/>
          <w:szCs w:val="24"/>
        </w:rPr>
        <w:t>11</w:t>
      </w:r>
      <w:r w:rsidR="005E74FC" w:rsidRPr="00A93439">
        <w:rPr>
          <w:rFonts w:cstheme="minorHAnsi"/>
          <w:b/>
          <w:bCs/>
          <w:sz w:val="24"/>
          <w:szCs w:val="24"/>
        </w:rPr>
        <w:t>.</w:t>
      </w:r>
      <w:r w:rsidR="005E74FC" w:rsidRPr="00A93439">
        <w:rPr>
          <w:rFonts w:cstheme="minorHAnsi"/>
          <w:b/>
          <w:bCs/>
          <w:sz w:val="24"/>
          <w:szCs w:val="24"/>
        </w:rPr>
        <w:tab/>
        <w:t>To consider Planning Issues</w:t>
      </w:r>
    </w:p>
    <w:p w14:paraId="22BC292E" w14:textId="77777777" w:rsidR="00446910" w:rsidRPr="00A93439" w:rsidRDefault="005E74FC" w:rsidP="005E74FC">
      <w:pPr>
        <w:spacing w:after="0" w:line="240" w:lineRule="auto"/>
        <w:rPr>
          <w:rFonts w:eastAsiaTheme="minorEastAsia" w:cstheme="minorHAnsi"/>
          <w:bCs/>
          <w:sz w:val="24"/>
          <w:szCs w:val="24"/>
        </w:rPr>
      </w:pPr>
      <w:r w:rsidRPr="00A93439">
        <w:rPr>
          <w:rFonts w:eastAsiaTheme="minorEastAsia" w:cstheme="minorHAnsi"/>
          <w:bCs/>
          <w:sz w:val="24"/>
          <w:szCs w:val="24"/>
        </w:rPr>
        <w:t xml:space="preserve"> </w:t>
      </w:r>
      <w:r w:rsidRPr="00A93439">
        <w:rPr>
          <w:rFonts w:eastAsiaTheme="minorEastAsia" w:cstheme="minorHAnsi"/>
          <w:bCs/>
          <w:sz w:val="24"/>
          <w:szCs w:val="24"/>
        </w:rPr>
        <w:tab/>
      </w:r>
      <w:r w:rsidR="00446910" w:rsidRPr="00A93439">
        <w:rPr>
          <w:rFonts w:eastAsiaTheme="minorEastAsia" w:cstheme="minorHAnsi"/>
          <w:bCs/>
          <w:sz w:val="24"/>
          <w:szCs w:val="24"/>
        </w:rPr>
        <w:t>The only recent application related to condition details for The Old Rectory.</w:t>
      </w:r>
    </w:p>
    <w:p w14:paraId="53535B72" w14:textId="61E93850" w:rsidR="00446910" w:rsidRPr="00A93439" w:rsidRDefault="00446910" w:rsidP="00446910">
      <w:pPr>
        <w:spacing w:after="0" w:line="240" w:lineRule="auto"/>
        <w:ind w:left="720"/>
        <w:rPr>
          <w:rFonts w:eastAsiaTheme="minorEastAsia" w:cstheme="minorHAnsi"/>
          <w:bCs/>
          <w:sz w:val="24"/>
          <w:szCs w:val="24"/>
        </w:rPr>
      </w:pPr>
      <w:r w:rsidRPr="00A93439">
        <w:rPr>
          <w:rFonts w:eastAsiaTheme="minorEastAsia" w:cstheme="minorHAnsi"/>
          <w:bCs/>
          <w:sz w:val="24"/>
          <w:szCs w:val="24"/>
        </w:rPr>
        <w:t xml:space="preserve">The clerk advised that further plans had been lodged for the development on Norwich </w:t>
      </w:r>
      <w:r w:rsidR="00A93439">
        <w:rPr>
          <w:rFonts w:eastAsiaTheme="minorEastAsia" w:cstheme="minorHAnsi"/>
          <w:bCs/>
          <w:sz w:val="24"/>
          <w:szCs w:val="24"/>
        </w:rPr>
        <w:t>R</w:t>
      </w:r>
      <w:r w:rsidRPr="00A93439">
        <w:rPr>
          <w:rFonts w:eastAsiaTheme="minorEastAsia" w:cstheme="minorHAnsi"/>
          <w:bCs/>
          <w:sz w:val="24"/>
          <w:szCs w:val="24"/>
        </w:rPr>
        <w:t>oad, Aylsham.</w:t>
      </w:r>
    </w:p>
    <w:p w14:paraId="4439BC74" w14:textId="77777777" w:rsidR="00446910" w:rsidRDefault="00446910" w:rsidP="00446910">
      <w:pPr>
        <w:spacing w:after="0" w:line="240" w:lineRule="auto"/>
        <w:ind w:firstLine="720"/>
        <w:rPr>
          <w:rFonts w:eastAsiaTheme="minorEastAsia" w:cstheme="minorHAnsi"/>
          <w:bCs/>
          <w:color w:val="FF0000"/>
          <w:sz w:val="24"/>
          <w:szCs w:val="24"/>
        </w:rPr>
      </w:pPr>
    </w:p>
    <w:p w14:paraId="0DC17EED" w14:textId="4E8C5AEF" w:rsidR="00446910" w:rsidRPr="00A93439" w:rsidRDefault="00A93439" w:rsidP="00446910">
      <w:pPr>
        <w:spacing w:after="0" w:line="240" w:lineRule="auto"/>
        <w:rPr>
          <w:rFonts w:ascii="Calibri" w:eastAsiaTheme="minorEastAsia" w:hAnsi="Calibri" w:cs="Times New Roman"/>
          <w:b/>
          <w:bCs/>
          <w:sz w:val="24"/>
          <w:szCs w:val="24"/>
        </w:rPr>
      </w:pPr>
      <w:r w:rsidRPr="00A93439">
        <w:rPr>
          <w:rFonts w:ascii="Calibri" w:eastAsiaTheme="minorEastAsia" w:hAnsi="Calibri" w:cs="Times New Roman"/>
          <w:b/>
          <w:bCs/>
          <w:sz w:val="24"/>
          <w:szCs w:val="24"/>
        </w:rPr>
        <w:t>12</w:t>
      </w:r>
      <w:r w:rsidR="00446910" w:rsidRPr="00A93439">
        <w:rPr>
          <w:rFonts w:ascii="Calibri" w:eastAsiaTheme="minorEastAsia" w:hAnsi="Calibri" w:cs="Times New Roman"/>
          <w:b/>
          <w:bCs/>
          <w:sz w:val="24"/>
          <w:szCs w:val="24"/>
        </w:rPr>
        <w:t>.</w:t>
      </w:r>
      <w:r w:rsidR="00446910" w:rsidRPr="00A93439">
        <w:rPr>
          <w:rFonts w:ascii="Calibri" w:eastAsiaTheme="minorEastAsia" w:hAnsi="Calibri" w:cs="Times New Roman"/>
          <w:b/>
          <w:bCs/>
          <w:sz w:val="24"/>
          <w:szCs w:val="24"/>
        </w:rPr>
        <w:tab/>
        <w:t>TUTTINGTON VILLAGE GREEN</w:t>
      </w:r>
    </w:p>
    <w:p w14:paraId="6A4A9D75" w14:textId="385DAD3D" w:rsidR="005E74FC" w:rsidRPr="00A93439" w:rsidRDefault="00446910" w:rsidP="00446910">
      <w:pPr>
        <w:spacing w:after="0" w:line="240" w:lineRule="auto"/>
        <w:ind w:left="720"/>
        <w:rPr>
          <w:rFonts w:cstheme="minorHAnsi"/>
          <w:sz w:val="24"/>
          <w:szCs w:val="24"/>
          <w:shd w:val="clear" w:color="auto" w:fill="FFFFFF"/>
        </w:rPr>
      </w:pPr>
      <w:r w:rsidRPr="00A93439">
        <w:rPr>
          <w:rFonts w:cstheme="minorHAnsi"/>
          <w:sz w:val="24"/>
          <w:szCs w:val="24"/>
          <w:shd w:val="clear" w:color="auto" w:fill="FFFFFF"/>
        </w:rPr>
        <w:t>Simon Covey gave an update on recent events concerning the Green. Together with the clerk a site meeting was held on March 18</w:t>
      </w:r>
      <w:r w:rsidRPr="00A93439">
        <w:rPr>
          <w:rFonts w:cstheme="minorHAnsi"/>
          <w:sz w:val="24"/>
          <w:szCs w:val="24"/>
          <w:shd w:val="clear" w:color="auto" w:fill="FFFFFF"/>
          <w:vertAlign w:val="superscript"/>
        </w:rPr>
        <w:t>th</w:t>
      </w:r>
      <w:r w:rsidRPr="00A93439">
        <w:rPr>
          <w:rFonts w:cstheme="minorHAnsi"/>
          <w:sz w:val="24"/>
          <w:szCs w:val="24"/>
          <w:shd w:val="clear" w:color="auto" w:fill="FFFFFF"/>
        </w:rPr>
        <w:t xml:space="preserve"> with Matthew Yates from Broadland District Council. Lots of issues relating to the Green were raised from both sides and the final outcome was an agreement that the Green would be mowed regularly but leave some areas to encourage biodiversity. There would be plenty of notice given by the Parish for cuts prior to events. </w:t>
      </w:r>
    </w:p>
    <w:p w14:paraId="530A8EC4" w14:textId="06E485DD" w:rsidR="00446910" w:rsidRPr="00A93439" w:rsidRDefault="00446910" w:rsidP="00446910">
      <w:pPr>
        <w:spacing w:after="0" w:line="240" w:lineRule="auto"/>
        <w:ind w:left="720"/>
        <w:rPr>
          <w:rFonts w:cstheme="minorHAnsi"/>
          <w:sz w:val="24"/>
          <w:szCs w:val="24"/>
          <w:shd w:val="clear" w:color="auto" w:fill="FFFFFF"/>
        </w:rPr>
      </w:pPr>
      <w:r w:rsidRPr="00A93439">
        <w:rPr>
          <w:rFonts w:cstheme="minorHAnsi"/>
          <w:sz w:val="24"/>
          <w:szCs w:val="24"/>
          <w:shd w:val="clear" w:color="auto" w:fill="FFFFFF"/>
        </w:rPr>
        <w:t>Since then on April 3</w:t>
      </w:r>
      <w:r w:rsidRPr="00A93439">
        <w:rPr>
          <w:rFonts w:cstheme="minorHAnsi"/>
          <w:sz w:val="24"/>
          <w:szCs w:val="24"/>
          <w:shd w:val="clear" w:color="auto" w:fill="FFFFFF"/>
          <w:vertAlign w:val="superscript"/>
        </w:rPr>
        <w:t>rd</w:t>
      </w:r>
      <w:r w:rsidRPr="00A93439">
        <w:rPr>
          <w:rFonts w:cstheme="minorHAnsi"/>
          <w:sz w:val="24"/>
          <w:szCs w:val="24"/>
          <w:shd w:val="clear" w:color="auto" w:fill="FFFFFF"/>
        </w:rPr>
        <w:t xml:space="preserve"> all the grass was cut and on April 24</w:t>
      </w:r>
      <w:r w:rsidRPr="00A93439">
        <w:rPr>
          <w:rFonts w:cstheme="minorHAnsi"/>
          <w:sz w:val="24"/>
          <w:szCs w:val="24"/>
          <w:shd w:val="clear" w:color="auto" w:fill="FFFFFF"/>
          <w:vertAlign w:val="superscript"/>
        </w:rPr>
        <w:t>th</w:t>
      </w:r>
      <w:r w:rsidRPr="00A93439">
        <w:rPr>
          <w:rFonts w:cstheme="minorHAnsi"/>
          <w:sz w:val="24"/>
          <w:szCs w:val="24"/>
          <w:shd w:val="clear" w:color="auto" w:fill="FFFFFF"/>
        </w:rPr>
        <w:t xml:space="preserve"> just the boundary and paths were cut. </w:t>
      </w:r>
    </w:p>
    <w:p w14:paraId="21756FE5" w14:textId="1281457A" w:rsidR="00446910" w:rsidRPr="00A93439" w:rsidRDefault="00446910" w:rsidP="00446910">
      <w:pPr>
        <w:spacing w:after="0" w:line="240" w:lineRule="auto"/>
        <w:ind w:firstLine="720"/>
        <w:rPr>
          <w:rFonts w:cstheme="minorHAnsi"/>
          <w:sz w:val="24"/>
          <w:szCs w:val="24"/>
          <w:shd w:val="clear" w:color="auto" w:fill="FFFFFF"/>
        </w:rPr>
      </w:pPr>
      <w:r w:rsidRPr="00A93439">
        <w:rPr>
          <w:rFonts w:cstheme="minorHAnsi"/>
          <w:sz w:val="24"/>
          <w:szCs w:val="24"/>
          <w:shd w:val="clear" w:color="auto" w:fill="FFFFFF"/>
        </w:rPr>
        <w:t>Simon had e-mailed Matthew Yates again but was awaiting a reply.</w:t>
      </w:r>
    </w:p>
    <w:p w14:paraId="109CD853" w14:textId="7B174BA3" w:rsidR="00822121" w:rsidRPr="00A93439" w:rsidRDefault="00A93439" w:rsidP="00822121">
      <w:pPr>
        <w:spacing w:after="0" w:line="240" w:lineRule="auto"/>
        <w:rPr>
          <w:rFonts w:ascii="Calibri" w:eastAsiaTheme="minorEastAsia" w:hAnsi="Calibri" w:cs="Times New Roman"/>
          <w:b/>
          <w:bCs/>
          <w:sz w:val="24"/>
          <w:szCs w:val="24"/>
        </w:rPr>
      </w:pPr>
      <w:r w:rsidRPr="00A93439">
        <w:rPr>
          <w:rFonts w:ascii="Calibri" w:eastAsiaTheme="minorEastAsia" w:hAnsi="Calibri" w:cs="Times New Roman"/>
          <w:b/>
          <w:bCs/>
          <w:sz w:val="24"/>
          <w:szCs w:val="24"/>
        </w:rPr>
        <w:lastRenderedPageBreak/>
        <w:t>13</w:t>
      </w:r>
      <w:r w:rsidR="00822121" w:rsidRPr="00A93439">
        <w:rPr>
          <w:rFonts w:ascii="Calibri" w:eastAsiaTheme="minorEastAsia" w:hAnsi="Calibri" w:cs="Times New Roman"/>
          <w:b/>
          <w:bCs/>
          <w:sz w:val="24"/>
          <w:szCs w:val="24"/>
        </w:rPr>
        <w:tab/>
        <w:t>CLEAN UP AND BLOOM GRANT</w:t>
      </w:r>
    </w:p>
    <w:p w14:paraId="07A9AAE7" w14:textId="3DEBF349" w:rsidR="00822121" w:rsidRPr="00A93439" w:rsidRDefault="006D7427" w:rsidP="00822121">
      <w:pPr>
        <w:spacing w:after="0" w:line="240" w:lineRule="auto"/>
        <w:rPr>
          <w:rFonts w:ascii="Calibri" w:eastAsiaTheme="minorEastAsia" w:hAnsi="Calibri" w:cs="Times New Roman"/>
          <w:sz w:val="24"/>
          <w:szCs w:val="24"/>
        </w:rPr>
      </w:pPr>
      <w:r w:rsidRPr="00A93439">
        <w:rPr>
          <w:rFonts w:ascii="Calibri" w:eastAsiaTheme="minorEastAsia" w:hAnsi="Calibri" w:cs="Times New Roman"/>
          <w:sz w:val="24"/>
          <w:szCs w:val="24"/>
        </w:rPr>
        <w:tab/>
        <w:t xml:space="preserve">The grant of £300 has been received to be used equally between the two villages. </w:t>
      </w:r>
    </w:p>
    <w:p w14:paraId="19A2D9BE" w14:textId="77777777" w:rsidR="006D7427" w:rsidRPr="00A93439" w:rsidRDefault="006D7427" w:rsidP="00822121">
      <w:pPr>
        <w:spacing w:after="0" w:line="240" w:lineRule="auto"/>
        <w:rPr>
          <w:rFonts w:ascii="Calibri" w:eastAsiaTheme="minorEastAsia" w:hAnsi="Calibri" w:cs="Times New Roman"/>
          <w:sz w:val="24"/>
          <w:szCs w:val="24"/>
        </w:rPr>
      </w:pPr>
    </w:p>
    <w:p w14:paraId="580D38E7" w14:textId="2D94175F" w:rsidR="006D7427" w:rsidRPr="00A93439" w:rsidRDefault="006D7427" w:rsidP="00822121">
      <w:pPr>
        <w:spacing w:after="0" w:line="240" w:lineRule="auto"/>
        <w:rPr>
          <w:rFonts w:ascii="Calibri" w:eastAsiaTheme="minorEastAsia" w:hAnsi="Calibri" w:cs="Times New Roman"/>
          <w:b/>
          <w:bCs/>
          <w:sz w:val="24"/>
          <w:szCs w:val="24"/>
        </w:rPr>
      </w:pPr>
      <w:r w:rsidRPr="00A93439">
        <w:rPr>
          <w:rFonts w:ascii="Calibri" w:eastAsiaTheme="minorEastAsia" w:hAnsi="Calibri" w:cs="Times New Roman"/>
          <w:b/>
          <w:bCs/>
          <w:sz w:val="24"/>
          <w:szCs w:val="24"/>
        </w:rPr>
        <w:tab/>
        <w:t>Burgh</w:t>
      </w:r>
    </w:p>
    <w:p w14:paraId="3C406BDD" w14:textId="24CAF337" w:rsidR="006D7427" w:rsidRPr="00A93439" w:rsidRDefault="006D7427" w:rsidP="006D7427">
      <w:pPr>
        <w:spacing w:after="0" w:line="240" w:lineRule="auto"/>
        <w:ind w:left="720"/>
        <w:rPr>
          <w:rFonts w:ascii="Calibri" w:eastAsiaTheme="minorEastAsia" w:hAnsi="Calibri" w:cs="Times New Roman"/>
          <w:sz w:val="24"/>
          <w:szCs w:val="24"/>
        </w:rPr>
      </w:pPr>
      <w:r w:rsidRPr="00A93439">
        <w:rPr>
          <w:rFonts w:ascii="Calibri" w:eastAsiaTheme="minorEastAsia" w:hAnsi="Calibri" w:cs="Times New Roman"/>
          <w:sz w:val="24"/>
          <w:szCs w:val="24"/>
        </w:rPr>
        <w:t>Burgh in Bloom are looking to do work mainly around the churchyard. Various people were involved and a method of how best to manage this was discussed. The suggestion was made that an approach is made to Peter Purdy at Woodgate Nurseries for an account to be opened and settled with one payment. This will be followed up.</w:t>
      </w:r>
    </w:p>
    <w:p w14:paraId="13F7A9E7" w14:textId="77777777" w:rsidR="006D7427" w:rsidRPr="00A93439" w:rsidRDefault="006D7427" w:rsidP="00822121">
      <w:pPr>
        <w:spacing w:after="0" w:line="240" w:lineRule="auto"/>
        <w:rPr>
          <w:rFonts w:ascii="Calibri" w:eastAsiaTheme="minorEastAsia" w:hAnsi="Calibri" w:cs="Times New Roman"/>
          <w:sz w:val="24"/>
          <w:szCs w:val="24"/>
        </w:rPr>
      </w:pPr>
    </w:p>
    <w:p w14:paraId="1E31CADD" w14:textId="3090A855" w:rsidR="006D7427" w:rsidRPr="00A93439" w:rsidRDefault="006D7427" w:rsidP="00822121">
      <w:pPr>
        <w:spacing w:after="0" w:line="240" w:lineRule="auto"/>
        <w:rPr>
          <w:rFonts w:ascii="Calibri" w:eastAsiaTheme="minorEastAsia" w:hAnsi="Calibri" w:cs="Times New Roman"/>
          <w:b/>
          <w:bCs/>
          <w:sz w:val="24"/>
          <w:szCs w:val="24"/>
        </w:rPr>
      </w:pPr>
      <w:r w:rsidRPr="00A93439">
        <w:rPr>
          <w:rFonts w:ascii="Calibri" w:eastAsiaTheme="minorEastAsia" w:hAnsi="Calibri" w:cs="Times New Roman"/>
          <w:b/>
          <w:bCs/>
          <w:sz w:val="24"/>
          <w:szCs w:val="24"/>
        </w:rPr>
        <w:t>Tuttington</w:t>
      </w:r>
    </w:p>
    <w:p w14:paraId="052E6C33" w14:textId="3239491B" w:rsidR="006D7427" w:rsidRPr="00A93439" w:rsidRDefault="006D7427" w:rsidP="006D7427">
      <w:pPr>
        <w:spacing w:after="0" w:line="240" w:lineRule="auto"/>
        <w:ind w:left="720"/>
        <w:rPr>
          <w:rFonts w:ascii="Calibri" w:eastAsiaTheme="minorEastAsia" w:hAnsi="Calibri" w:cs="Times New Roman"/>
          <w:sz w:val="24"/>
          <w:szCs w:val="24"/>
        </w:rPr>
      </w:pPr>
      <w:r w:rsidRPr="00A93439">
        <w:rPr>
          <w:rFonts w:ascii="Calibri" w:eastAsiaTheme="minorEastAsia" w:hAnsi="Calibri" w:cs="Times New Roman"/>
          <w:sz w:val="24"/>
          <w:szCs w:val="24"/>
        </w:rPr>
        <w:t>Lots of interest had been expressed but nothing had come to fruition as yet. A request has been made for some clear ideas with details and invoices and summary to the Parish Clerk.</w:t>
      </w:r>
    </w:p>
    <w:p w14:paraId="1FE7795B" w14:textId="77777777" w:rsidR="006D7427" w:rsidRPr="00A93439" w:rsidRDefault="006D7427" w:rsidP="00822121">
      <w:pPr>
        <w:spacing w:after="0" w:line="240" w:lineRule="auto"/>
        <w:rPr>
          <w:rFonts w:ascii="Calibri" w:eastAsiaTheme="minorEastAsia" w:hAnsi="Calibri" w:cs="Times New Roman"/>
          <w:sz w:val="24"/>
          <w:szCs w:val="24"/>
        </w:rPr>
      </w:pPr>
    </w:p>
    <w:p w14:paraId="14BA763F" w14:textId="06784BB3" w:rsidR="006D7427" w:rsidRPr="00A93439" w:rsidRDefault="006D7427" w:rsidP="00822121">
      <w:pPr>
        <w:spacing w:after="0" w:line="240" w:lineRule="auto"/>
        <w:rPr>
          <w:rFonts w:ascii="Calibri" w:eastAsiaTheme="minorEastAsia" w:hAnsi="Calibri" w:cs="Times New Roman"/>
          <w:sz w:val="24"/>
          <w:szCs w:val="24"/>
        </w:rPr>
      </w:pPr>
      <w:r w:rsidRPr="00A93439">
        <w:rPr>
          <w:rFonts w:ascii="Calibri" w:eastAsiaTheme="minorEastAsia" w:hAnsi="Calibri" w:cs="Times New Roman"/>
          <w:sz w:val="24"/>
          <w:szCs w:val="24"/>
        </w:rPr>
        <w:t>It was felt that clear processes were needed should other funding ever become available</w:t>
      </w:r>
    </w:p>
    <w:p w14:paraId="3167FE0F" w14:textId="77777777" w:rsidR="006D7427" w:rsidRDefault="006D7427" w:rsidP="00822121">
      <w:pPr>
        <w:spacing w:after="0" w:line="240" w:lineRule="auto"/>
        <w:rPr>
          <w:rFonts w:ascii="Calibri" w:eastAsiaTheme="minorEastAsia" w:hAnsi="Calibri" w:cs="Times New Roman"/>
          <w:b/>
          <w:bCs/>
          <w:sz w:val="24"/>
          <w:szCs w:val="24"/>
        </w:rPr>
      </w:pPr>
    </w:p>
    <w:p w14:paraId="3F769711" w14:textId="77777777" w:rsidR="006D7427" w:rsidRPr="00A93439" w:rsidRDefault="006D7427" w:rsidP="00822121">
      <w:pPr>
        <w:spacing w:after="0" w:line="240" w:lineRule="auto"/>
        <w:rPr>
          <w:rFonts w:ascii="Calibri" w:eastAsiaTheme="minorEastAsia" w:hAnsi="Calibri" w:cs="Times New Roman"/>
          <w:b/>
          <w:bCs/>
          <w:sz w:val="24"/>
          <w:szCs w:val="24"/>
        </w:rPr>
      </w:pPr>
    </w:p>
    <w:p w14:paraId="1B85FE14" w14:textId="516C66FC" w:rsidR="00822121" w:rsidRPr="00A93439" w:rsidRDefault="00A93439" w:rsidP="00822121">
      <w:pPr>
        <w:spacing w:after="0" w:line="240" w:lineRule="auto"/>
        <w:rPr>
          <w:rFonts w:ascii="Calibri" w:eastAsiaTheme="minorEastAsia" w:hAnsi="Calibri" w:cs="Times New Roman"/>
          <w:b/>
          <w:bCs/>
          <w:sz w:val="24"/>
          <w:szCs w:val="24"/>
        </w:rPr>
      </w:pPr>
      <w:r w:rsidRPr="00A93439">
        <w:rPr>
          <w:rFonts w:ascii="Calibri" w:eastAsiaTheme="minorEastAsia" w:hAnsi="Calibri" w:cs="Times New Roman"/>
          <w:b/>
          <w:bCs/>
          <w:sz w:val="24"/>
          <w:szCs w:val="24"/>
        </w:rPr>
        <w:t>14</w:t>
      </w:r>
      <w:r w:rsidR="00822121" w:rsidRPr="00A93439">
        <w:rPr>
          <w:rFonts w:ascii="Calibri" w:eastAsiaTheme="minorEastAsia" w:hAnsi="Calibri" w:cs="Times New Roman"/>
          <w:b/>
          <w:bCs/>
          <w:sz w:val="24"/>
          <w:szCs w:val="24"/>
        </w:rPr>
        <w:t>.</w:t>
      </w:r>
      <w:r w:rsidR="00822121" w:rsidRPr="00A93439">
        <w:rPr>
          <w:rFonts w:ascii="Calibri" w:eastAsiaTheme="minorEastAsia" w:hAnsi="Calibri" w:cs="Times New Roman"/>
          <w:b/>
          <w:bCs/>
          <w:sz w:val="24"/>
          <w:szCs w:val="24"/>
        </w:rPr>
        <w:tab/>
        <w:t>SAM2</w:t>
      </w:r>
    </w:p>
    <w:p w14:paraId="51480892" w14:textId="340DE782" w:rsidR="00822121" w:rsidRPr="00A93439" w:rsidRDefault="006D7427" w:rsidP="006D7427">
      <w:pPr>
        <w:spacing w:after="0" w:line="240" w:lineRule="auto"/>
        <w:ind w:left="720"/>
        <w:rPr>
          <w:rFonts w:ascii="Calibri" w:eastAsiaTheme="minorEastAsia" w:hAnsi="Calibri" w:cs="Times New Roman"/>
          <w:sz w:val="24"/>
          <w:szCs w:val="24"/>
        </w:rPr>
      </w:pPr>
      <w:r w:rsidRPr="00A93439">
        <w:rPr>
          <w:rFonts w:ascii="Calibri" w:eastAsiaTheme="minorEastAsia" w:hAnsi="Calibri" w:cs="Times New Roman"/>
          <w:sz w:val="24"/>
          <w:szCs w:val="24"/>
        </w:rPr>
        <w:t>The unit has arrived and is held at the clerks home. A date will be organised for the first installation.</w:t>
      </w:r>
    </w:p>
    <w:p w14:paraId="7DCB3CC2" w14:textId="550B782B" w:rsidR="006D7427" w:rsidRPr="00A93439" w:rsidRDefault="006D7427" w:rsidP="006D7427">
      <w:pPr>
        <w:spacing w:after="0" w:line="240" w:lineRule="auto"/>
        <w:ind w:firstLine="720"/>
        <w:rPr>
          <w:rFonts w:ascii="Calibri" w:eastAsiaTheme="minorEastAsia" w:hAnsi="Calibri" w:cs="Times New Roman"/>
          <w:sz w:val="24"/>
          <w:szCs w:val="24"/>
        </w:rPr>
      </w:pPr>
      <w:r w:rsidRPr="00A93439">
        <w:rPr>
          <w:rFonts w:ascii="Calibri" w:eastAsiaTheme="minorEastAsia" w:hAnsi="Calibri" w:cs="Times New Roman"/>
          <w:sz w:val="24"/>
          <w:szCs w:val="24"/>
        </w:rPr>
        <w:t>Simon Covey was happy to collate the data</w:t>
      </w:r>
    </w:p>
    <w:p w14:paraId="537DADF7" w14:textId="77777777" w:rsidR="00822121" w:rsidRPr="00841001" w:rsidRDefault="00822121" w:rsidP="00822121">
      <w:pPr>
        <w:spacing w:after="0" w:line="240" w:lineRule="auto"/>
        <w:rPr>
          <w:rFonts w:ascii="Calibri" w:eastAsiaTheme="minorEastAsia" w:hAnsi="Calibri" w:cs="Times New Roman"/>
          <w:b/>
          <w:bCs/>
          <w:sz w:val="24"/>
          <w:szCs w:val="24"/>
        </w:rPr>
      </w:pPr>
      <w:r w:rsidRPr="00841001">
        <w:rPr>
          <w:rFonts w:ascii="Calibri" w:eastAsiaTheme="minorEastAsia" w:hAnsi="Calibri" w:cs="Times New Roman"/>
          <w:b/>
          <w:bCs/>
          <w:sz w:val="24"/>
          <w:szCs w:val="24"/>
        </w:rPr>
        <w:t xml:space="preserve"> </w:t>
      </w:r>
    </w:p>
    <w:p w14:paraId="25D49924" w14:textId="77777777" w:rsidR="005E74FC" w:rsidRPr="005E74FC" w:rsidRDefault="005E74FC" w:rsidP="005E74FC">
      <w:pPr>
        <w:spacing w:after="0" w:line="240" w:lineRule="auto"/>
        <w:rPr>
          <w:rFonts w:cstheme="minorHAnsi"/>
          <w:color w:val="FF0000"/>
          <w:sz w:val="24"/>
          <w:szCs w:val="24"/>
        </w:rPr>
      </w:pPr>
    </w:p>
    <w:p w14:paraId="6803CAA0" w14:textId="0F3C8662" w:rsidR="005E74FC" w:rsidRPr="00A93439" w:rsidRDefault="006D7427" w:rsidP="005E74FC">
      <w:pPr>
        <w:spacing w:after="0" w:line="240" w:lineRule="auto"/>
        <w:rPr>
          <w:rFonts w:cstheme="minorHAnsi"/>
          <w:b/>
          <w:bCs/>
          <w:sz w:val="24"/>
          <w:szCs w:val="24"/>
        </w:rPr>
      </w:pPr>
      <w:r w:rsidRPr="00A93439">
        <w:rPr>
          <w:rFonts w:cstheme="minorHAnsi"/>
          <w:b/>
          <w:bCs/>
          <w:sz w:val="24"/>
          <w:szCs w:val="24"/>
        </w:rPr>
        <w:t>1</w:t>
      </w:r>
      <w:r w:rsidR="00A93439" w:rsidRPr="00A93439">
        <w:rPr>
          <w:rFonts w:cstheme="minorHAnsi"/>
          <w:b/>
          <w:bCs/>
          <w:sz w:val="24"/>
          <w:szCs w:val="24"/>
        </w:rPr>
        <w:t>5</w:t>
      </w:r>
      <w:r w:rsidR="005E74FC" w:rsidRPr="00A93439">
        <w:rPr>
          <w:rFonts w:cstheme="minorHAnsi"/>
          <w:b/>
          <w:bCs/>
          <w:sz w:val="24"/>
          <w:szCs w:val="24"/>
        </w:rPr>
        <w:t>.</w:t>
      </w:r>
      <w:r w:rsidR="005E74FC" w:rsidRPr="00A93439">
        <w:rPr>
          <w:rFonts w:cstheme="minorHAnsi"/>
          <w:b/>
          <w:bCs/>
          <w:sz w:val="24"/>
          <w:szCs w:val="24"/>
        </w:rPr>
        <w:tab/>
      </w:r>
      <w:r w:rsidRPr="00A93439">
        <w:rPr>
          <w:rFonts w:eastAsiaTheme="minorEastAsia" w:cstheme="minorHAnsi"/>
          <w:b/>
          <w:sz w:val="24"/>
          <w:szCs w:val="24"/>
        </w:rPr>
        <w:t>RIVER BURE WATER QUALITY</w:t>
      </w:r>
      <w:r w:rsidRPr="00A93439">
        <w:rPr>
          <w:rFonts w:cstheme="minorHAnsi"/>
          <w:b/>
          <w:bCs/>
          <w:sz w:val="24"/>
          <w:szCs w:val="24"/>
        </w:rPr>
        <w:t xml:space="preserve"> </w:t>
      </w:r>
    </w:p>
    <w:p w14:paraId="1BD4EBED" w14:textId="77777777" w:rsidR="00DB3875" w:rsidRPr="00A93439" w:rsidRDefault="00DB3875" w:rsidP="005E74FC">
      <w:pPr>
        <w:spacing w:after="0" w:line="240" w:lineRule="auto"/>
        <w:ind w:left="720"/>
        <w:rPr>
          <w:rFonts w:cstheme="minorHAnsi"/>
          <w:sz w:val="24"/>
          <w:szCs w:val="24"/>
        </w:rPr>
      </w:pPr>
      <w:r w:rsidRPr="00A93439">
        <w:rPr>
          <w:rFonts w:cstheme="minorHAnsi"/>
          <w:sz w:val="24"/>
          <w:szCs w:val="24"/>
        </w:rPr>
        <w:t>A meeting of interest parties is to be arranged shortly.</w:t>
      </w:r>
    </w:p>
    <w:p w14:paraId="0609053B" w14:textId="77777777" w:rsidR="00DB3875" w:rsidRDefault="00DB3875" w:rsidP="005E74FC">
      <w:pPr>
        <w:spacing w:after="0" w:line="240" w:lineRule="auto"/>
        <w:ind w:left="720"/>
        <w:rPr>
          <w:rFonts w:cstheme="minorHAnsi"/>
          <w:color w:val="FF0000"/>
          <w:sz w:val="24"/>
          <w:szCs w:val="24"/>
        </w:rPr>
      </w:pPr>
    </w:p>
    <w:p w14:paraId="542F2996" w14:textId="77777777" w:rsidR="005E74FC" w:rsidRPr="00A93439" w:rsidRDefault="005E74FC" w:rsidP="005E74FC">
      <w:pPr>
        <w:spacing w:after="0" w:line="240" w:lineRule="auto"/>
        <w:ind w:left="720"/>
        <w:rPr>
          <w:rFonts w:cstheme="minorHAnsi"/>
          <w:sz w:val="24"/>
          <w:szCs w:val="24"/>
        </w:rPr>
      </w:pPr>
    </w:p>
    <w:p w14:paraId="305B4732" w14:textId="22DA8CF1" w:rsidR="005E74FC" w:rsidRPr="00A93439" w:rsidRDefault="00DB3875" w:rsidP="005E74FC">
      <w:pPr>
        <w:spacing w:after="0" w:line="240" w:lineRule="auto"/>
        <w:rPr>
          <w:rFonts w:cstheme="minorHAnsi"/>
          <w:b/>
          <w:bCs/>
          <w:sz w:val="24"/>
          <w:szCs w:val="24"/>
        </w:rPr>
      </w:pPr>
      <w:r w:rsidRPr="00A93439">
        <w:rPr>
          <w:rFonts w:cstheme="minorHAnsi"/>
          <w:b/>
          <w:bCs/>
          <w:sz w:val="24"/>
          <w:szCs w:val="24"/>
        </w:rPr>
        <w:t>1</w:t>
      </w:r>
      <w:r w:rsidR="00A93439" w:rsidRPr="00A93439">
        <w:rPr>
          <w:rFonts w:cstheme="minorHAnsi"/>
          <w:b/>
          <w:bCs/>
          <w:sz w:val="24"/>
          <w:szCs w:val="24"/>
        </w:rPr>
        <w:t>6</w:t>
      </w:r>
      <w:r w:rsidR="005E74FC" w:rsidRPr="00A93439">
        <w:rPr>
          <w:rFonts w:cstheme="minorHAnsi"/>
          <w:b/>
          <w:bCs/>
          <w:sz w:val="24"/>
          <w:szCs w:val="24"/>
        </w:rPr>
        <w:t>.</w:t>
      </w:r>
      <w:r w:rsidR="005E74FC" w:rsidRPr="00A93439">
        <w:rPr>
          <w:rFonts w:cstheme="minorHAnsi"/>
          <w:b/>
          <w:bCs/>
          <w:sz w:val="24"/>
          <w:szCs w:val="24"/>
        </w:rPr>
        <w:tab/>
      </w:r>
      <w:r w:rsidRPr="00A93439">
        <w:rPr>
          <w:rFonts w:ascii="Calibri" w:eastAsiaTheme="minorEastAsia" w:hAnsi="Calibri" w:cs="Times New Roman"/>
          <w:b/>
          <w:bCs/>
          <w:sz w:val="24"/>
          <w:szCs w:val="24"/>
        </w:rPr>
        <w:t>DOT.GOV EMAILS</w:t>
      </w:r>
      <w:r w:rsidRPr="00A93439">
        <w:rPr>
          <w:rFonts w:cstheme="minorHAnsi"/>
          <w:b/>
          <w:bCs/>
          <w:sz w:val="24"/>
          <w:szCs w:val="24"/>
        </w:rPr>
        <w:t xml:space="preserve"> </w:t>
      </w:r>
    </w:p>
    <w:p w14:paraId="0CE062D7" w14:textId="240A6839" w:rsidR="00DB3875" w:rsidRPr="00A93439" w:rsidRDefault="005E74FC" w:rsidP="005E74FC">
      <w:pPr>
        <w:spacing w:after="0" w:line="240" w:lineRule="auto"/>
        <w:ind w:left="720"/>
        <w:rPr>
          <w:rFonts w:cstheme="minorHAnsi"/>
          <w:sz w:val="24"/>
          <w:szCs w:val="24"/>
        </w:rPr>
      </w:pPr>
      <w:r w:rsidRPr="00A93439">
        <w:rPr>
          <w:rFonts w:cstheme="minorHAnsi"/>
          <w:sz w:val="24"/>
          <w:szCs w:val="24"/>
        </w:rPr>
        <w:t>The</w:t>
      </w:r>
      <w:r w:rsidR="00DB3875" w:rsidRPr="00A93439">
        <w:rPr>
          <w:rFonts w:cstheme="minorHAnsi"/>
          <w:sz w:val="24"/>
          <w:szCs w:val="24"/>
        </w:rPr>
        <w:t>re had been notice that grants were available to provide dot gov e-mail addresses. The clerk will look into this matter</w:t>
      </w:r>
    </w:p>
    <w:p w14:paraId="061A2B1C" w14:textId="77777777" w:rsidR="00DB3875" w:rsidRPr="00A93439" w:rsidRDefault="00DB3875" w:rsidP="005E74FC">
      <w:pPr>
        <w:spacing w:after="0" w:line="240" w:lineRule="auto"/>
        <w:ind w:left="720"/>
        <w:rPr>
          <w:rFonts w:cstheme="minorHAnsi"/>
          <w:sz w:val="24"/>
          <w:szCs w:val="24"/>
        </w:rPr>
      </w:pPr>
    </w:p>
    <w:p w14:paraId="2BF4B7C6" w14:textId="339BB539" w:rsidR="005E74FC" w:rsidRPr="00A93439" w:rsidRDefault="00A93439" w:rsidP="005E74FC">
      <w:pPr>
        <w:spacing w:after="0" w:line="240" w:lineRule="auto"/>
        <w:rPr>
          <w:rFonts w:cstheme="minorHAnsi"/>
          <w:b/>
          <w:bCs/>
          <w:sz w:val="24"/>
          <w:szCs w:val="24"/>
        </w:rPr>
      </w:pPr>
      <w:r w:rsidRPr="00A93439">
        <w:rPr>
          <w:rFonts w:cstheme="minorHAnsi"/>
          <w:b/>
          <w:bCs/>
          <w:sz w:val="24"/>
          <w:szCs w:val="24"/>
        </w:rPr>
        <w:t>17</w:t>
      </w:r>
      <w:r w:rsidR="005E74FC" w:rsidRPr="00A93439">
        <w:rPr>
          <w:rFonts w:cstheme="minorHAnsi"/>
          <w:b/>
          <w:bCs/>
          <w:sz w:val="24"/>
          <w:szCs w:val="24"/>
        </w:rPr>
        <w:t>.</w:t>
      </w:r>
      <w:r w:rsidR="005E74FC" w:rsidRPr="00A93439">
        <w:rPr>
          <w:rFonts w:cstheme="minorHAnsi"/>
          <w:b/>
          <w:bCs/>
          <w:sz w:val="24"/>
          <w:szCs w:val="24"/>
        </w:rPr>
        <w:tab/>
        <w:t>Items for information/Future Agendas</w:t>
      </w:r>
    </w:p>
    <w:p w14:paraId="18064009" w14:textId="7F840A4E" w:rsidR="00822121" w:rsidRPr="00A93439" w:rsidRDefault="00822121" w:rsidP="005E74FC">
      <w:pPr>
        <w:spacing w:after="0" w:line="240" w:lineRule="auto"/>
        <w:ind w:firstLine="720"/>
        <w:rPr>
          <w:rFonts w:cstheme="minorHAnsi"/>
          <w:sz w:val="24"/>
          <w:szCs w:val="24"/>
        </w:rPr>
      </w:pPr>
      <w:r w:rsidRPr="00A93439">
        <w:rPr>
          <w:rFonts w:cstheme="minorHAnsi"/>
          <w:sz w:val="24"/>
          <w:szCs w:val="24"/>
        </w:rPr>
        <w:t>Flowers for June</w:t>
      </w:r>
    </w:p>
    <w:p w14:paraId="56314D8D" w14:textId="77777777" w:rsidR="00DB3875" w:rsidRPr="00A93439" w:rsidRDefault="00DB3875" w:rsidP="005E74FC">
      <w:pPr>
        <w:spacing w:after="0" w:line="240" w:lineRule="auto"/>
        <w:ind w:left="720" w:hanging="720"/>
        <w:rPr>
          <w:rFonts w:cstheme="minorHAnsi"/>
          <w:b/>
          <w:bCs/>
          <w:sz w:val="24"/>
          <w:szCs w:val="24"/>
        </w:rPr>
      </w:pPr>
    </w:p>
    <w:p w14:paraId="7A788E1E" w14:textId="7DC8650A" w:rsidR="005E74FC" w:rsidRPr="00A93439" w:rsidRDefault="00A93439" w:rsidP="005E74FC">
      <w:pPr>
        <w:spacing w:after="0" w:line="240" w:lineRule="auto"/>
        <w:ind w:left="720" w:hanging="720"/>
        <w:rPr>
          <w:rFonts w:cstheme="minorHAnsi"/>
          <w:b/>
          <w:bCs/>
          <w:sz w:val="24"/>
          <w:szCs w:val="24"/>
        </w:rPr>
      </w:pPr>
      <w:r w:rsidRPr="00A93439">
        <w:rPr>
          <w:rFonts w:cstheme="minorHAnsi"/>
          <w:b/>
          <w:bCs/>
          <w:sz w:val="24"/>
          <w:szCs w:val="24"/>
        </w:rPr>
        <w:t>18</w:t>
      </w:r>
      <w:r w:rsidR="00822121" w:rsidRPr="00A93439">
        <w:rPr>
          <w:rFonts w:cstheme="minorHAnsi"/>
          <w:b/>
          <w:bCs/>
          <w:sz w:val="24"/>
          <w:szCs w:val="24"/>
        </w:rPr>
        <w:t>.</w:t>
      </w:r>
      <w:r w:rsidR="005E74FC" w:rsidRPr="00A93439">
        <w:rPr>
          <w:rFonts w:cstheme="minorHAnsi"/>
          <w:b/>
          <w:bCs/>
          <w:sz w:val="24"/>
          <w:szCs w:val="24"/>
        </w:rPr>
        <w:tab/>
        <w:t>Date of Next Meeting</w:t>
      </w:r>
    </w:p>
    <w:p w14:paraId="7DF1134D" w14:textId="6EAB7BEF" w:rsidR="005E74FC" w:rsidRPr="00A93439" w:rsidRDefault="005E74FC" w:rsidP="005E74FC">
      <w:pPr>
        <w:spacing w:after="0" w:line="240" w:lineRule="auto"/>
        <w:ind w:left="720"/>
        <w:rPr>
          <w:rFonts w:cstheme="minorHAnsi"/>
          <w:sz w:val="24"/>
          <w:szCs w:val="24"/>
        </w:rPr>
      </w:pPr>
      <w:r w:rsidRPr="00A93439">
        <w:rPr>
          <w:rFonts w:cstheme="minorHAnsi"/>
          <w:sz w:val="24"/>
          <w:szCs w:val="24"/>
        </w:rPr>
        <w:t xml:space="preserve">This was confirmed as the </w:t>
      </w:r>
      <w:r w:rsidR="00822121" w:rsidRPr="00A93439">
        <w:rPr>
          <w:rFonts w:cstheme="minorHAnsi"/>
          <w:sz w:val="24"/>
          <w:szCs w:val="24"/>
        </w:rPr>
        <w:t>24</w:t>
      </w:r>
      <w:r w:rsidRPr="00A93439">
        <w:rPr>
          <w:rFonts w:cstheme="minorHAnsi"/>
          <w:sz w:val="24"/>
          <w:szCs w:val="24"/>
          <w:vertAlign w:val="superscript"/>
        </w:rPr>
        <w:t>th</w:t>
      </w:r>
      <w:r w:rsidRPr="00A93439">
        <w:rPr>
          <w:rFonts w:cstheme="minorHAnsi"/>
          <w:sz w:val="24"/>
          <w:szCs w:val="24"/>
        </w:rPr>
        <w:t xml:space="preserve"> July 202</w:t>
      </w:r>
      <w:r w:rsidR="00822121" w:rsidRPr="00A93439">
        <w:rPr>
          <w:rFonts w:cstheme="minorHAnsi"/>
          <w:sz w:val="24"/>
          <w:szCs w:val="24"/>
        </w:rPr>
        <w:t>4</w:t>
      </w:r>
      <w:r w:rsidRPr="00A93439">
        <w:rPr>
          <w:rFonts w:cstheme="minorHAnsi"/>
          <w:sz w:val="24"/>
          <w:szCs w:val="24"/>
        </w:rPr>
        <w:t xml:space="preserve"> at 7.30pm at Tuttington Church</w:t>
      </w:r>
    </w:p>
    <w:p w14:paraId="247E5B4C" w14:textId="77777777" w:rsidR="005E74FC" w:rsidRPr="00A93439" w:rsidRDefault="005E74FC" w:rsidP="005E74FC">
      <w:pPr>
        <w:spacing w:after="0" w:line="240" w:lineRule="auto"/>
        <w:ind w:left="720"/>
        <w:rPr>
          <w:rFonts w:cstheme="minorHAnsi"/>
          <w:sz w:val="24"/>
          <w:szCs w:val="24"/>
        </w:rPr>
      </w:pPr>
    </w:p>
    <w:p w14:paraId="1E8142DC" w14:textId="7E0BC0AB" w:rsidR="005E74FC" w:rsidRPr="00A93439" w:rsidRDefault="005E74FC" w:rsidP="005E74FC">
      <w:pPr>
        <w:spacing w:after="0" w:line="240" w:lineRule="auto"/>
        <w:ind w:left="720"/>
        <w:rPr>
          <w:rFonts w:cstheme="minorHAnsi"/>
          <w:sz w:val="24"/>
          <w:szCs w:val="24"/>
        </w:rPr>
      </w:pPr>
      <w:r w:rsidRPr="00A93439">
        <w:rPr>
          <w:rFonts w:cstheme="minorHAnsi"/>
          <w:sz w:val="24"/>
          <w:szCs w:val="24"/>
        </w:rPr>
        <w:t>The meeting closed at 8.4</w:t>
      </w:r>
      <w:r w:rsidR="00822121" w:rsidRPr="00A93439">
        <w:rPr>
          <w:rFonts w:cstheme="minorHAnsi"/>
          <w:sz w:val="24"/>
          <w:szCs w:val="24"/>
        </w:rPr>
        <w:t>0</w:t>
      </w:r>
      <w:r w:rsidRPr="00A93439">
        <w:rPr>
          <w:rFonts w:cstheme="minorHAnsi"/>
          <w:sz w:val="24"/>
          <w:szCs w:val="24"/>
        </w:rPr>
        <w:t>pm</w:t>
      </w:r>
      <w:bookmarkEnd w:id="0"/>
      <w:bookmarkEnd w:id="1"/>
    </w:p>
    <w:p w14:paraId="18F87500" w14:textId="77777777" w:rsidR="006D7427" w:rsidRPr="00A93439" w:rsidRDefault="006D7427" w:rsidP="006D7427">
      <w:pPr>
        <w:spacing w:after="0" w:line="240" w:lineRule="auto"/>
        <w:rPr>
          <w:rFonts w:ascii="Calibri" w:eastAsiaTheme="minorEastAsia" w:hAnsi="Calibri" w:cs="Times New Roman"/>
          <w:b/>
          <w:bCs/>
          <w:sz w:val="24"/>
          <w:szCs w:val="24"/>
        </w:rPr>
      </w:pPr>
    </w:p>
    <w:p w14:paraId="0297DEB7" w14:textId="7027CF5B" w:rsidR="006D7427" w:rsidRPr="00841001" w:rsidRDefault="006D7427" w:rsidP="006D7427">
      <w:pPr>
        <w:rPr>
          <w:rFonts w:ascii="Calibri" w:eastAsiaTheme="minorEastAsia" w:hAnsi="Calibri"/>
          <w:sz w:val="24"/>
          <w:szCs w:val="24"/>
          <w:lang w:val="en-US"/>
        </w:rPr>
      </w:pPr>
    </w:p>
    <w:p w14:paraId="778CE965" w14:textId="77777777" w:rsidR="0091213F" w:rsidRPr="005E74FC" w:rsidRDefault="0091213F">
      <w:pPr>
        <w:rPr>
          <w:color w:val="FF0000"/>
        </w:rPr>
      </w:pPr>
    </w:p>
    <w:sectPr w:rsidR="0091213F" w:rsidRPr="005E74FC" w:rsidSect="005E74F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E15B8" w14:textId="77777777" w:rsidR="003A2411" w:rsidRDefault="003A2411" w:rsidP="003A2411">
      <w:pPr>
        <w:spacing w:after="0" w:line="240" w:lineRule="auto"/>
      </w:pPr>
      <w:r>
        <w:separator/>
      </w:r>
    </w:p>
  </w:endnote>
  <w:endnote w:type="continuationSeparator" w:id="0">
    <w:p w14:paraId="227EB9A5" w14:textId="77777777" w:rsidR="003A2411" w:rsidRDefault="003A2411" w:rsidP="003A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4FAA1" w14:textId="1669EB32" w:rsidR="00822121" w:rsidRDefault="00822121">
    <w:pPr>
      <w:pStyle w:val="Footer"/>
    </w:pPr>
    <w:r>
      <w:t xml:space="preserve">Burgh &amp; Tuttington Minutes </w:t>
    </w:r>
    <w:r w:rsidR="005C1411">
      <w:t>8.5.24</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725FC" w14:textId="77777777" w:rsidR="003A2411" w:rsidRDefault="003A2411" w:rsidP="003A2411">
      <w:pPr>
        <w:spacing w:after="0" w:line="240" w:lineRule="auto"/>
      </w:pPr>
      <w:r>
        <w:separator/>
      </w:r>
    </w:p>
  </w:footnote>
  <w:footnote w:type="continuationSeparator" w:id="0">
    <w:p w14:paraId="3B175DA2" w14:textId="77777777" w:rsidR="003A2411" w:rsidRDefault="003A2411" w:rsidP="003A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77E5" w14:textId="4C28044C" w:rsidR="00822121" w:rsidRPr="008C429C" w:rsidRDefault="00A93439" w:rsidP="008C429C">
    <w:pPr>
      <w:pStyle w:val="Header"/>
      <w:pBdr>
        <w:bottom w:val="thickThinSmallGap" w:sz="24" w:space="1" w:color="7F340D" w:themeColor="accent2" w:themeShade="7F"/>
      </w:pBdr>
      <w:jc w:val="center"/>
      <w:rPr>
        <w:rFonts w:eastAsiaTheme="majorEastAsia" w:cstheme="minorHAnsi"/>
        <w:sz w:val="28"/>
        <w:szCs w:val="28"/>
        <w14:ligatures w14:val="none"/>
      </w:rPr>
    </w:pPr>
    <w:sdt>
      <w:sdtPr>
        <w:rPr>
          <w:rFonts w:eastAsia="Times New Roman" w:cs="Calibri"/>
          <w:sz w:val="28"/>
          <w:szCs w:val="28"/>
          <w14:ligatures w14:val="none"/>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3A2411" w:rsidRPr="003A2411">
          <w:rPr>
            <w:rFonts w:eastAsia="Times New Roman" w:cs="Calibri"/>
            <w:sz w:val="28"/>
            <w:szCs w:val="28"/>
            <w14:ligatures w14:val="none"/>
          </w:rPr>
          <w:t xml:space="preserve">Minutes of the Annual Meeting of Burgh and Tuttington Parish Council held on Wednesday </w:t>
        </w:r>
        <w:r w:rsidR="003A2411">
          <w:rPr>
            <w:rFonts w:eastAsia="Times New Roman" w:cs="Calibri"/>
            <w:sz w:val="28"/>
            <w:szCs w:val="28"/>
            <w14:ligatures w14:val="none"/>
          </w:rPr>
          <w:t>8</w:t>
        </w:r>
        <w:r w:rsidR="003A2411" w:rsidRPr="003A2411">
          <w:rPr>
            <w:rFonts w:eastAsia="Times New Roman" w:cs="Calibri"/>
            <w:sz w:val="28"/>
            <w:szCs w:val="28"/>
            <w14:ligatures w14:val="none"/>
          </w:rPr>
          <w:t>/05/202</w:t>
        </w:r>
        <w:r w:rsidR="003A2411">
          <w:rPr>
            <w:rFonts w:eastAsia="Times New Roman" w:cs="Calibri"/>
            <w:sz w:val="28"/>
            <w:szCs w:val="28"/>
            <w14:ligatures w14:val="none"/>
          </w:rPr>
          <w:t>4</w:t>
        </w:r>
        <w:r w:rsidR="003A2411" w:rsidRPr="003A2411">
          <w:rPr>
            <w:rFonts w:eastAsia="Times New Roman" w:cs="Calibri"/>
            <w:sz w:val="28"/>
            <w:szCs w:val="28"/>
            <w14:ligatures w14:val="none"/>
          </w:rPr>
          <w:t xml:space="preserve"> in Tuttington Church at 7.30 p.m.</w:t>
        </w:r>
      </w:sdtContent>
    </w:sdt>
  </w:p>
  <w:p w14:paraId="4D1A4E5A" w14:textId="77777777" w:rsidR="00822121" w:rsidRPr="008C429C" w:rsidRDefault="00822121" w:rsidP="008C429C">
    <w:pPr>
      <w:tabs>
        <w:tab w:val="center" w:pos="4513"/>
        <w:tab w:val="right" w:pos="9026"/>
      </w:tabs>
      <w:spacing w:after="0" w:line="240" w:lineRule="auto"/>
      <w:rPr>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67804"/>
    <w:multiLevelType w:val="hybridMultilevel"/>
    <w:tmpl w:val="FD962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528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FC"/>
    <w:rsid w:val="002A1B6F"/>
    <w:rsid w:val="00302833"/>
    <w:rsid w:val="00322EA5"/>
    <w:rsid w:val="00344BC3"/>
    <w:rsid w:val="003A2411"/>
    <w:rsid w:val="00446910"/>
    <w:rsid w:val="005C1411"/>
    <w:rsid w:val="005D0FA7"/>
    <w:rsid w:val="005E74FC"/>
    <w:rsid w:val="006D7427"/>
    <w:rsid w:val="00822121"/>
    <w:rsid w:val="0091213F"/>
    <w:rsid w:val="009F53D3"/>
    <w:rsid w:val="00A93439"/>
    <w:rsid w:val="00DB3875"/>
    <w:rsid w:val="00F93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6E47"/>
  <w15:chartTrackingRefBased/>
  <w15:docId w15:val="{69D037F7-27CB-4F21-B53C-33FB6248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4FC"/>
    <w:rPr>
      <w:kern w:val="0"/>
    </w:rPr>
  </w:style>
  <w:style w:type="paragraph" w:styleId="Heading1">
    <w:name w:val="heading 1"/>
    <w:basedOn w:val="Normal"/>
    <w:next w:val="Normal"/>
    <w:link w:val="Heading1Char"/>
    <w:uiPriority w:val="9"/>
    <w:qFormat/>
    <w:rsid w:val="005E7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4FC"/>
    <w:rPr>
      <w:rFonts w:eastAsiaTheme="majorEastAsia" w:cstheme="majorBidi"/>
      <w:color w:val="272727" w:themeColor="text1" w:themeTint="D8"/>
    </w:rPr>
  </w:style>
  <w:style w:type="paragraph" w:styleId="Title">
    <w:name w:val="Title"/>
    <w:basedOn w:val="Normal"/>
    <w:next w:val="Normal"/>
    <w:link w:val="TitleChar"/>
    <w:uiPriority w:val="10"/>
    <w:qFormat/>
    <w:rsid w:val="005E7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4FC"/>
    <w:pPr>
      <w:spacing w:before="160"/>
      <w:jc w:val="center"/>
    </w:pPr>
    <w:rPr>
      <w:i/>
      <w:iCs/>
      <w:color w:val="404040" w:themeColor="text1" w:themeTint="BF"/>
    </w:rPr>
  </w:style>
  <w:style w:type="character" w:customStyle="1" w:styleId="QuoteChar">
    <w:name w:val="Quote Char"/>
    <w:basedOn w:val="DefaultParagraphFont"/>
    <w:link w:val="Quote"/>
    <w:uiPriority w:val="29"/>
    <w:rsid w:val="005E74FC"/>
    <w:rPr>
      <w:i/>
      <w:iCs/>
      <w:color w:val="404040" w:themeColor="text1" w:themeTint="BF"/>
    </w:rPr>
  </w:style>
  <w:style w:type="paragraph" w:styleId="ListParagraph">
    <w:name w:val="List Paragraph"/>
    <w:basedOn w:val="Normal"/>
    <w:uiPriority w:val="34"/>
    <w:qFormat/>
    <w:rsid w:val="005E74FC"/>
    <w:pPr>
      <w:ind w:left="720"/>
      <w:contextualSpacing/>
    </w:pPr>
  </w:style>
  <w:style w:type="character" w:styleId="IntenseEmphasis">
    <w:name w:val="Intense Emphasis"/>
    <w:basedOn w:val="DefaultParagraphFont"/>
    <w:uiPriority w:val="21"/>
    <w:qFormat/>
    <w:rsid w:val="005E74FC"/>
    <w:rPr>
      <w:i/>
      <w:iCs/>
      <w:color w:val="0F4761" w:themeColor="accent1" w:themeShade="BF"/>
    </w:rPr>
  </w:style>
  <w:style w:type="paragraph" w:styleId="IntenseQuote">
    <w:name w:val="Intense Quote"/>
    <w:basedOn w:val="Normal"/>
    <w:next w:val="Normal"/>
    <w:link w:val="IntenseQuoteChar"/>
    <w:uiPriority w:val="30"/>
    <w:qFormat/>
    <w:rsid w:val="005E7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4FC"/>
    <w:rPr>
      <w:i/>
      <w:iCs/>
      <w:color w:val="0F4761" w:themeColor="accent1" w:themeShade="BF"/>
    </w:rPr>
  </w:style>
  <w:style w:type="character" w:styleId="IntenseReference">
    <w:name w:val="Intense Reference"/>
    <w:basedOn w:val="DefaultParagraphFont"/>
    <w:uiPriority w:val="32"/>
    <w:qFormat/>
    <w:rsid w:val="005E74FC"/>
    <w:rPr>
      <w:b/>
      <w:bCs/>
      <w:smallCaps/>
      <w:color w:val="0F4761" w:themeColor="accent1" w:themeShade="BF"/>
      <w:spacing w:val="5"/>
    </w:rPr>
  </w:style>
  <w:style w:type="paragraph" w:styleId="Header">
    <w:name w:val="header"/>
    <w:basedOn w:val="Normal"/>
    <w:link w:val="HeaderChar"/>
    <w:uiPriority w:val="99"/>
    <w:unhideWhenUsed/>
    <w:rsid w:val="005E7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4FC"/>
    <w:rPr>
      <w:kern w:val="0"/>
    </w:rPr>
  </w:style>
  <w:style w:type="paragraph" w:styleId="Footer">
    <w:name w:val="footer"/>
    <w:basedOn w:val="Normal"/>
    <w:link w:val="FooterChar"/>
    <w:uiPriority w:val="99"/>
    <w:unhideWhenUsed/>
    <w:rsid w:val="005E7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4FC"/>
    <w:rPr>
      <w:kern w:val="0"/>
    </w:rPr>
  </w:style>
  <w:style w:type="paragraph" w:styleId="NormalWeb">
    <w:name w:val="Normal (Web)"/>
    <w:basedOn w:val="Normal"/>
    <w:uiPriority w:val="99"/>
    <w:unhideWhenUsed/>
    <w:rsid w:val="006D7427"/>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of the Annual Meeting of Burgh and Tuttington Parish Council held on Wednesday 8/05/2024 in Tuttington Church at 7.30 p.m.</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Meeting of Burgh and Tuttington Parish Council held on Wednesday 8/05/2024 in Tuttington Church at 7.30 p.m.</dc:title>
  <dc:subject/>
  <dc:creator>Susan Lake</dc:creator>
  <cp:keywords/>
  <dc:description/>
  <cp:lastModifiedBy>Sue Lake</cp:lastModifiedBy>
  <cp:revision>3</cp:revision>
  <dcterms:created xsi:type="dcterms:W3CDTF">2024-05-18T14:04:00Z</dcterms:created>
  <dcterms:modified xsi:type="dcterms:W3CDTF">2024-06-26T12:21:00Z</dcterms:modified>
</cp:coreProperties>
</file>